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59" w:lineRule="auto"/>
        <w:ind w:left="0" w:firstLine="0"/>
        <w:rPr/>
      </w:pPr>
      <w:r w:rsidDel="00000000" w:rsidR="00000000" w:rsidRPr="00000000">
        <w:rPr>
          <w:rtl w:val="0"/>
        </w:rPr>
      </w:r>
    </w:p>
    <w:p w:rsidR="00000000" w:rsidDel="00000000" w:rsidP="00000000" w:rsidRDefault="00000000" w:rsidRPr="00000000" w14:paraId="00000002">
      <w:pPr>
        <w:spacing w:after="0" w:line="425" w:lineRule="auto"/>
        <w:ind w:left="0" w:right="8971" w:firstLine="0"/>
        <w:jc w:val="both"/>
        <w:rPr/>
      </w:pPr>
      <w:r w:rsidDel="00000000" w:rsidR="00000000" w:rsidRPr="00000000">
        <w:rPr>
          <w:rtl w:val="0"/>
        </w:rPr>
        <w:t xml:space="preserve">    </w:t>
      </w:r>
    </w:p>
    <w:p w:rsidR="00000000" w:rsidDel="00000000" w:rsidP="00000000" w:rsidRDefault="00000000" w:rsidRPr="00000000" w14:paraId="00000003">
      <w:pPr>
        <w:spacing w:after="0" w:line="291" w:lineRule="auto"/>
        <w:ind w:left="0" w:right="926" w:firstLine="0"/>
        <w:jc w:val="center"/>
        <w:rPr/>
      </w:pPr>
      <w:r w:rsidDel="00000000" w:rsidR="00000000" w:rsidRPr="00000000">
        <w:rPr>
          <w:b w:val="1"/>
          <w:bCs w:val="1"/>
          <w:color w:val="002060"/>
          <w:sz w:val="48"/>
          <w:szCs w:val="48"/>
          <w:rtl w:val="0"/>
        </w:rPr>
        <w:t xml:space="preserve">SAFEGUARDING POLICY</w:t>
      </w:r>
      <w:r w:rsidDel="00000000" w:rsidR="00000000" w:rsidRPr="00000000">
        <w:rPr>
          <w:rtl w:val="0"/>
        </w:rPr>
      </w:r>
    </w:p>
    <w:p w:rsidR="00000000" w:rsidDel="00000000" w:rsidP="00000000" w:rsidRDefault="00000000" w:rsidRPr="00000000" w14:paraId="00000004">
      <w:pPr>
        <w:spacing w:after="0" w:line="425" w:lineRule="auto"/>
        <w:ind w:left="0" w:right="8971" w:firstLine="0"/>
        <w:jc w:val="both"/>
        <w:rPr/>
      </w:pPr>
      <w:r w:rsidDel="00000000" w:rsidR="00000000" w:rsidRPr="00000000">
        <w:rPr>
          <w:b w:val="1"/>
          <w:bCs w:val="1"/>
          <w:rtl w:val="0"/>
        </w:rPr>
        <w:t xml:space="preserve"> </w:t>
      </w:r>
      <w:r w:rsidDel="00000000" w:rsidR="00000000" w:rsidRPr="00000000">
        <w:rPr>
          <w:rtl w:val="0"/>
        </w:rPr>
        <w:t xml:space="preserve">      </w:t>
      </w:r>
      <w:r w:rsidDel="00000000" w:rsidR="00000000" w:rsidRPr="00000000">
        <w:rPr>
          <w:rtl w:val="0"/>
        </w:rPr>
      </w:r>
    </w:p>
    <w:tbl>
      <w:tblPr>
        <w:tblStyle w:val="Table1"/>
        <w:tblW w:w="9361.0" w:type="dxa"/>
        <w:jc w:val="left"/>
        <w:tblInd w:w="5.0" w:type="dxa"/>
        <w:tblLayout w:type="fixed"/>
        <w:tblLook w:val="0400"/>
      </w:tblPr>
      <w:tblGrid>
        <w:gridCol w:w="4681"/>
        <w:gridCol w:w="4680"/>
        <w:tblGridChange w:id="0">
          <w:tblGrid>
            <w:gridCol w:w="4681"/>
            <w:gridCol w:w="4680"/>
          </w:tblGrid>
        </w:tblGridChange>
      </w:tblGrid>
      <w:tr>
        <w:trPr>
          <w:cantSplit w:val="0"/>
          <w:trHeight w:val="47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spacing w:line="259" w:lineRule="auto"/>
              <w:ind w:left="0" w:firstLine="0"/>
              <w:rPr/>
            </w:pPr>
            <w:r w:rsidDel="00000000" w:rsidR="00000000" w:rsidRPr="00000000">
              <w:rPr>
                <w:rtl w:val="0"/>
              </w:rPr>
              <w:t xml:space="preserve">Issued by: </w:t>
            </w:r>
          </w:p>
          <w:p w:rsidR="00000000" w:rsidDel="00000000" w:rsidP="00000000" w:rsidRDefault="00000000" w:rsidRPr="00000000" w14:paraId="00000006">
            <w:pPr>
              <w:spacing w:line="259" w:lineRule="auto"/>
              <w:ind w:left="0" w:firstLine="0"/>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7">
            <w:pPr>
              <w:spacing w:line="259" w:lineRule="auto"/>
              <w:ind w:left="0" w:firstLine="0"/>
              <w:rPr/>
            </w:pPr>
            <w:r w:rsidDel="00000000" w:rsidR="00000000" w:rsidRPr="00000000">
              <w:rPr>
                <w:rtl w:val="0"/>
              </w:rPr>
              <w:t xml:space="preserve">Julie Dickinson</w:t>
            </w:r>
          </w:p>
          <w:p w:rsidR="00000000" w:rsidDel="00000000" w:rsidP="00000000" w:rsidRDefault="00000000" w:rsidRPr="00000000" w14:paraId="00000008">
            <w:pPr>
              <w:spacing w:after="160" w:line="280" w:lineRule="auto"/>
              <w:ind w:left="0" w:firstLine="0"/>
              <w:rPr/>
            </w:pPr>
            <w:r w:rsidDel="00000000" w:rsidR="00000000" w:rsidRPr="00000000">
              <w:rPr>
                <w:rFonts w:ascii="Roboto" w:cs="Roboto" w:eastAsia="Roboto" w:hAnsi="Roboto"/>
                <w:color w:val="1c1c1c"/>
                <w:sz w:val="22"/>
                <w:szCs w:val="22"/>
              </w:rPr>
              <w:drawing>
                <wp:inline distB="0" distT="0" distL="0" distR="0">
                  <wp:extent cx="414982" cy="1179734"/>
                  <wp:effectExtent b="0" l="0" r="0" t="0"/>
                  <wp:docPr descr="A picture containing text&#10;&#10;Description automatically generated" id="214179243" name="image2.jpg"/>
                  <a:graphic>
                    <a:graphicData uri="http://schemas.openxmlformats.org/drawingml/2006/picture">
                      <pic:pic>
                        <pic:nvPicPr>
                          <pic:cNvPr descr="A picture containing text&#10;&#10;Description automatically generated" id="0" name="image2.jpg"/>
                          <pic:cNvPicPr preferRelativeResize="0"/>
                        </pic:nvPicPr>
                        <pic:blipFill>
                          <a:blip r:embed="rId9"/>
                          <a:srcRect b="0" l="0" r="74287" t="0"/>
                          <a:stretch>
                            <a:fillRect/>
                          </a:stretch>
                        </pic:blipFill>
                        <pic:spPr>
                          <a:xfrm rot="5400000">
                            <a:off x="0" y="0"/>
                            <a:ext cx="414982" cy="1179734"/>
                          </a:xfrm>
                          <a:prstGeom prst="rect"/>
                          <a:ln/>
                        </pic:spPr>
                      </pic:pic>
                    </a:graphicData>
                  </a:graphic>
                </wp:inline>
              </w:drawing>
            </w:r>
            <w:r w:rsidDel="00000000" w:rsidR="00000000" w:rsidRPr="00000000">
              <w:rPr>
                <w:rtl w:val="0"/>
              </w:rPr>
            </w:r>
          </w:p>
        </w:tc>
      </w:tr>
      <w:tr>
        <w:trPr>
          <w:cantSplit w:val="0"/>
          <w:trHeight w:val="47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spacing w:line="259" w:lineRule="auto"/>
              <w:ind w:left="0" w:firstLine="0"/>
              <w:rPr/>
            </w:pPr>
            <w:r w:rsidDel="00000000" w:rsidR="00000000" w:rsidRPr="00000000">
              <w:rPr>
                <w:rtl w:val="0"/>
              </w:rPr>
              <w:t xml:space="preserve">Last review: </w:t>
            </w:r>
          </w:p>
          <w:p w:rsidR="00000000" w:rsidDel="00000000" w:rsidP="00000000" w:rsidRDefault="00000000" w:rsidRPr="00000000" w14:paraId="0000000A">
            <w:pPr>
              <w:spacing w:line="259" w:lineRule="auto"/>
              <w:ind w:left="0" w:firstLine="0"/>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spacing w:line="259" w:lineRule="auto"/>
              <w:ind w:left="0" w:firstLine="0"/>
              <w:rPr/>
            </w:pPr>
            <w:r w:rsidDel="00000000" w:rsidR="00000000" w:rsidRPr="00000000">
              <w:rPr>
                <w:rtl w:val="0"/>
              </w:rPr>
              <w:t xml:space="preserve">April 2025 &amp; January 2026</w:t>
            </w:r>
          </w:p>
        </w:tc>
      </w:tr>
      <w:tr>
        <w:trPr>
          <w:cantSplit w:val="0"/>
          <w:trHeight w:val="46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spacing w:line="259" w:lineRule="auto"/>
              <w:ind w:left="0" w:firstLine="0"/>
              <w:rPr/>
            </w:pPr>
            <w:r w:rsidDel="00000000" w:rsidR="00000000" w:rsidRPr="00000000">
              <w:rPr>
                <w:rtl w:val="0"/>
              </w:rPr>
              <w:t xml:space="preserve">Next review due: </w:t>
            </w:r>
          </w:p>
          <w:p w:rsidR="00000000" w:rsidDel="00000000" w:rsidP="00000000" w:rsidRDefault="00000000" w:rsidRPr="00000000" w14:paraId="0000000D">
            <w:pPr>
              <w:spacing w:line="259" w:lineRule="auto"/>
              <w:ind w:left="0" w:firstLine="0"/>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spacing w:line="259" w:lineRule="auto"/>
              <w:ind w:left="0" w:firstLine="0"/>
              <w:rPr/>
            </w:pPr>
            <w:r w:rsidDel="00000000" w:rsidR="00000000" w:rsidRPr="00000000">
              <w:rPr>
                <w:rtl w:val="0"/>
              </w:rPr>
              <w:t xml:space="preserve">January 2027</w:t>
            </w:r>
          </w:p>
        </w:tc>
      </w:tr>
      <w:tr>
        <w:trPr>
          <w:cantSplit w:val="0"/>
          <w:trHeight w:val="47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spacing w:line="259" w:lineRule="auto"/>
              <w:ind w:left="0" w:firstLine="0"/>
              <w:rPr/>
            </w:pPr>
            <w:r w:rsidDel="00000000" w:rsidR="00000000" w:rsidRPr="00000000">
              <w:rPr>
                <w:rtl w:val="0"/>
              </w:rPr>
              <w:t xml:space="preserve">Most recent edit: </w:t>
            </w:r>
          </w:p>
          <w:p w:rsidR="00000000" w:rsidDel="00000000" w:rsidP="00000000" w:rsidRDefault="00000000" w:rsidRPr="00000000" w14:paraId="00000010">
            <w:pPr>
              <w:spacing w:line="259" w:lineRule="auto"/>
              <w:ind w:left="0" w:firstLine="0"/>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1">
            <w:pPr>
              <w:spacing w:line="259" w:lineRule="auto"/>
              <w:ind w:left="0" w:firstLine="0"/>
              <w:rPr/>
            </w:pPr>
            <w:r w:rsidDel="00000000" w:rsidR="00000000" w:rsidRPr="00000000">
              <w:rPr>
                <w:rtl w:val="0"/>
              </w:rPr>
              <w:t xml:space="preserve">April 2025 &amp; January 2026 &amp; March 2026</w:t>
            </w:r>
          </w:p>
        </w:tc>
      </w:tr>
      <w:tr>
        <w:trPr>
          <w:cantSplit w:val="0"/>
          <w:trHeight w:val="93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spacing w:line="259" w:lineRule="auto"/>
              <w:ind w:left="0" w:firstLine="0"/>
              <w:rPr/>
            </w:pPr>
            <w:r w:rsidDel="00000000" w:rsidR="00000000" w:rsidRPr="00000000">
              <w:rPr>
                <w:rtl w:val="0"/>
              </w:rPr>
              <w:t xml:space="preserve">Circulation:  </w:t>
            </w:r>
          </w:p>
          <w:p w:rsidR="00000000" w:rsidDel="00000000" w:rsidP="00000000" w:rsidRDefault="00000000" w:rsidRPr="00000000" w14:paraId="00000013">
            <w:pPr>
              <w:spacing w:line="259" w:lineRule="auto"/>
              <w:ind w:left="0" w:firstLine="0"/>
              <w:rPr/>
            </w:pPr>
            <w:r w:rsidDel="00000000" w:rsidR="00000000" w:rsidRPr="00000000">
              <w:rPr>
                <w:rtl w:val="0"/>
              </w:rPr>
              <w:t xml:space="preserve">(please highlight relevant circulation)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4">
            <w:pPr>
              <w:spacing w:line="259" w:lineRule="auto"/>
              <w:ind w:left="0" w:firstLine="0"/>
              <w:rPr/>
            </w:pPr>
            <w:r w:rsidDel="00000000" w:rsidR="00000000" w:rsidRPr="00000000">
              <w:rPr>
                <w:rtl w:val="0"/>
              </w:rPr>
              <w:t xml:space="preserve">All staff</w:t>
            </w:r>
          </w:p>
        </w:tc>
      </w:tr>
      <w:tr>
        <w:trPr>
          <w:cantSplit w:val="0"/>
          <w:trHeight w:val="930"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ind w:left="0" w:firstLine="0"/>
              <w:rPr>
                <w:b w:val="1"/>
                <w:bCs w:val="1"/>
                <w:color w:val="222222"/>
                <w:sz w:val="22"/>
                <w:szCs w:val="22"/>
                <w:highlight w:val="white"/>
              </w:rPr>
            </w:pPr>
            <w:r w:rsidDel="00000000" w:rsidR="00000000" w:rsidRPr="00000000">
              <w:rPr>
                <w:b w:val="1"/>
                <w:bCs w:val="1"/>
                <w:color w:val="222222"/>
                <w:sz w:val="22"/>
                <w:szCs w:val="22"/>
                <w:highlight w:val="white"/>
                <w:rtl w:val="0"/>
              </w:rPr>
              <w:t xml:space="preserve">Copyright © 2025 Bridge Education AP Ltd. All rights reserved.</w:t>
            </w:r>
          </w:p>
          <w:p w:rsidR="00000000" w:rsidDel="00000000" w:rsidP="00000000" w:rsidRDefault="00000000" w:rsidRPr="00000000" w14:paraId="00000016">
            <w:pPr>
              <w:ind w:left="0" w:firstLine="0"/>
              <w:rPr/>
            </w:pPr>
            <w:r w:rsidDel="00000000" w:rsidR="00000000" w:rsidRPr="00000000">
              <w:rPr>
                <w:color w:val="222222"/>
                <w:sz w:val="22"/>
                <w:szCs w:val="22"/>
                <w:highlight w:val="white"/>
                <w:rtl w:val="0"/>
              </w:rPr>
              <w:t xml:space="preserve">This document contains proprietary information and is intended solely for the internal use of authorised employees and contractors. Use of this document is subject to compliance with all applicable laws and internal security protocols. Unauthorised copying, disclosure, or distribution of this material is strictly prohibited. </w:t>
            </w:r>
            <w:r w:rsidDel="00000000" w:rsidR="00000000" w:rsidRPr="00000000">
              <w:rPr>
                <w:rtl w:val="0"/>
              </w:rPr>
            </w:r>
          </w:p>
        </w:tc>
      </w:tr>
      <w:tr>
        <w:trPr>
          <w:cantSplit w:val="0"/>
          <w:trHeight w:val="93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spacing w:line="259" w:lineRule="auto"/>
              <w:ind w:left="0" w:firstLine="0"/>
              <w:rPr>
                <w:highlight w:val="yellow"/>
              </w:rPr>
            </w:pPr>
            <w:r w:rsidDel="00000000" w:rsidR="00000000" w:rsidRPr="00000000">
              <w:rPr>
                <w:highlight w:val="yellow"/>
                <w:rtl w:val="0"/>
              </w:rPr>
              <w:t xml:space="preserve">DSL: Julie Dickinson 07535 887764 / 01354 657014 or tutor1@bridgeeducationap.co.uk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ind w:left="0" w:firstLine="0"/>
              <w:rPr>
                <w:highlight w:val="yellow"/>
              </w:rPr>
            </w:pPr>
            <w:r w:rsidDel="00000000" w:rsidR="00000000" w:rsidRPr="00000000">
              <w:rPr>
                <w:highlight w:val="yellow"/>
                <w:rtl w:val="0"/>
              </w:rPr>
              <w:t xml:space="preserve">DDSL: Mel Higgs 07842 014373 / 01354 657014 or </w:t>
            </w:r>
            <w:hyperlink r:id="rId10">
              <w:r w:rsidDel="00000000" w:rsidR="00000000" w:rsidRPr="00000000">
                <w:rPr>
                  <w:color w:val="1155cc"/>
                  <w:highlight w:val="yellow"/>
                  <w:u w:val="single"/>
                  <w:rtl w:val="0"/>
                </w:rPr>
                <w:t xml:space="preserve">mel@bridgeeducationap.co.uk</w:t>
              </w:r>
            </w:hyperlink>
            <w:r w:rsidDel="00000000" w:rsidR="00000000" w:rsidRPr="00000000">
              <w:rPr>
                <w:rtl w:val="0"/>
              </w:rPr>
            </w:r>
          </w:p>
          <w:p w:rsidR="00000000" w:rsidDel="00000000" w:rsidP="00000000" w:rsidRDefault="00000000" w:rsidRPr="00000000" w14:paraId="0000001A">
            <w:pPr>
              <w:ind w:left="0" w:firstLine="0"/>
              <w:rPr>
                <w:highlight w:val="yellow"/>
              </w:rPr>
            </w:pPr>
            <w:r w:rsidDel="00000000" w:rsidR="00000000" w:rsidRPr="00000000">
              <w:rPr>
                <w:rtl w:val="0"/>
              </w:rPr>
            </w:r>
          </w:p>
          <w:p w:rsidR="00000000" w:rsidDel="00000000" w:rsidP="00000000" w:rsidRDefault="00000000" w:rsidRPr="00000000" w14:paraId="0000001B">
            <w:pPr>
              <w:ind w:left="0" w:firstLine="0"/>
              <w:rPr>
                <w:highlight w:val="yellow"/>
              </w:rPr>
            </w:pPr>
            <w:r w:rsidDel="00000000" w:rsidR="00000000" w:rsidRPr="00000000">
              <w:rPr>
                <w:highlight w:val="yellow"/>
                <w:rtl w:val="0"/>
              </w:rPr>
              <w:t xml:space="preserve">Lina Sheehan - 07929 088637 or linas@bridgeeducationap.co.uk</w:t>
            </w:r>
          </w:p>
        </w:tc>
      </w:tr>
    </w:tbl>
    <w:p w:rsidR="00000000" w:rsidDel="00000000" w:rsidP="00000000" w:rsidRDefault="00000000" w:rsidRPr="00000000" w14:paraId="0000001C">
      <w:pPr>
        <w:spacing w:after="160" w:line="259" w:lineRule="auto"/>
        <w:ind w:left="0" w:firstLine="0"/>
        <w:rPr>
          <w:sz w:val="22"/>
          <w:szCs w:val="22"/>
        </w:rPr>
      </w:pPr>
      <w:r w:rsidDel="00000000" w:rsidR="00000000" w:rsidRPr="00000000">
        <w:rPr>
          <w:sz w:val="22"/>
          <w:szCs w:val="22"/>
          <w:rtl w:val="0"/>
        </w:rPr>
        <w:t xml:space="preserve"> </w:t>
      </w:r>
    </w:p>
    <w:p w:rsidR="00000000" w:rsidDel="00000000" w:rsidP="00000000" w:rsidRDefault="00000000" w:rsidRPr="00000000" w14:paraId="0000001D">
      <w:pPr>
        <w:spacing w:after="164" w:lineRule="auto"/>
        <w:ind w:left="-5" w:right="1" w:firstLine="0"/>
        <w:rPr/>
      </w:pPr>
      <w:r w:rsidDel="00000000" w:rsidR="00000000" w:rsidRPr="00000000">
        <w:rPr>
          <w:rtl w:val="0"/>
        </w:rPr>
        <w:t xml:space="preserve">The purpose of this policy is to provide guidance to staff of Bridge Education (AP) Ltd. </w:t>
      </w:r>
    </w:p>
    <w:p w:rsidR="00000000" w:rsidDel="00000000" w:rsidP="00000000" w:rsidRDefault="00000000" w:rsidRPr="00000000" w14:paraId="0000001E">
      <w:pPr>
        <w:keepNext w:val="1"/>
        <w:keepLines w:val="1"/>
        <w:pBdr>
          <w:top w:space="0" w:sz="0" w:val="nil"/>
          <w:left w:space="0" w:sz="0" w:val="nil"/>
          <w:bottom w:space="0" w:sz="0" w:val="nil"/>
          <w:right w:space="0" w:sz="0" w:val="nil"/>
          <w:between w:space="0" w:sz="0" w:val="nil"/>
        </w:pBdr>
        <w:spacing w:after="0" w:before="240" w:line="360" w:lineRule="auto"/>
        <w:ind w:left="0" w:firstLine="0"/>
        <w:rPr>
          <w:rFonts w:ascii="Calibri" w:cs="Calibri" w:eastAsia="Calibri" w:hAnsi="Calibri"/>
          <w:color w:val="2f5496"/>
          <w:sz w:val="32"/>
          <w:szCs w:val="32"/>
        </w:rPr>
      </w:pPr>
      <w:r w:rsidDel="00000000" w:rsidR="00000000" w:rsidRPr="00000000">
        <w:rPr>
          <w:rtl w:val="0"/>
        </w:rPr>
      </w:r>
    </w:p>
    <w:p w:rsidR="00000000" w:rsidDel="00000000" w:rsidP="00000000" w:rsidRDefault="00000000" w:rsidRPr="00000000" w14:paraId="0000001F">
      <w:pPr>
        <w:spacing w:line="360" w:lineRule="auto"/>
        <w:ind w:firstLine="0"/>
        <w:rPr/>
      </w:pPr>
      <w:r w:rsidDel="00000000" w:rsidR="00000000" w:rsidRPr="00000000">
        <w:br w:type="page"/>
      </w:r>
      <w:r w:rsidDel="00000000" w:rsidR="00000000" w:rsidRPr="00000000">
        <w:rPr>
          <w:rtl w:val="0"/>
        </w:rPr>
      </w:r>
    </w:p>
    <w:p w:rsidR="00000000" w:rsidDel="00000000" w:rsidP="00000000" w:rsidRDefault="00000000" w:rsidRPr="00000000" w14:paraId="00000020">
      <w:pPr>
        <w:spacing w:line="360" w:lineRule="auto"/>
        <w:ind w:firstLine="0"/>
        <w:rPr>
          <w:rFonts w:ascii="Calibri" w:cs="Calibri" w:eastAsia="Calibri" w:hAnsi="Calibri"/>
          <w:color w:val="2f5496"/>
          <w:sz w:val="32"/>
          <w:szCs w:val="32"/>
        </w:rPr>
      </w:pPr>
      <w:r w:rsidDel="00000000" w:rsidR="00000000" w:rsidRPr="00000000">
        <w:rPr>
          <w:rtl w:val="0"/>
        </w:rPr>
      </w:r>
    </w:p>
    <w:p w:rsidR="00000000" w:rsidDel="00000000" w:rsidP="00000000" w:rsidRDefault="00000000" w:rsidRPr="00000000" w14:paraId="00000021">
      <w:pPr>
        <w:keepNext w:val="1"/>
        <w:keepLines w:val="1"/>
        <w:pBdr>
          <w:top w:space="0" w:sz="0" w:val="nil"/>
          <w:left w:space="0" w:sz="0" w:val="nil"/>
          <w:bottom w:space="0" w:sz="0" w:val="nil"/>
          <w:right w:space="0" w:sz="0" w:val="nil"/>
          <w:between w:space="0" w:sz="0" w:val="nil"/>
        </w:pBdr>
        <w:spacing w:after="0" w:before="240" w:line="360" w:lineRule="auto"/>
        <w:ind w:left="0" w:firstLine="0"/>
        <w:rPr>
          <w:rFonts w:ascii="Calibri" w:cs="Calibri" w:eastAsia="Calibri" w:hAnsi="Calibri"/>
          <w:color w:val="2f5496"/>
          <w:sz w:val="32"/>
          <w:szCs w:val="32"/>
        </w:rPr>
      </w:pPr>
      <w:r w:rsidDel="00000000" w:rsidR="00000000" w:rsidRPr="00000000">
        <w:rPr>
          <w:rFonts w:ascii="Calibri" w:cs="Calibri" w:eastAsia="Calibri" w:hAnsi="Calibri"/>
          <w:color w:val="2f5496"/>
          <w:sz w:val="32"/>
          <w:szCs w:val="32"/>
          <w:rtl w:val="0"/>
        </w:rPr>
        <w:t xml:space="preserve">Contents</w:t>
      </w:r>
    </w:p>
    <w:sdt>
      <w:sdtPr>
        <w:id w:val="-1813356587"/>
        <w:docPartObj>
          <w:docPartGallery w:val="Table of Contents"/>
          <w:docPartUnique w:val="1"/>
        </w:docPartObj>
      </w:sdtPr>
      <w:sdtContent>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r w:rsidDel="00000000" w:rsidR="00000000" w:rsidRPr="00000000">
            <w:fldChar w:fldCharType="begin"/>
            <w:instrText xml:space="preserve"> TOC \h \u \z \t "Heading 1,1,Heading 2,2,Heading 3,3,"</w:instrText>
            <w:fldChar w:fldCharType="separate"/>
          </w:r>
          <w:hyperlink w:anchor="_heading=h.jv4tghrxfosa">
            <w:r w:rsidDel="00000000" w:rsidR="00000000" w:rsidRPr="00000000">
              <w:rPr>
                <w:color w:val="000000"/>
                <w:rtl w:val="0"/>
              </w:rPr>
              <w:t xml:space="preserve">Overview</w:t>
              <w:tab/>
              <w:t xml:space="preserve">4</w:t>
            </w:r>
          </w:hyperlink>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99r7ubo8571p">
            <w:r w:rsidDel="00000000" w:rsidR="00000000" w:rsidRPr="00000000">
              <w:rPr>
                <w:color w:val="000000"/>
                <w:rtl w:val="0"/>
              </w:rPr>
              <w:t xml:space="preserve">Introduction</w:t>
              <w:tab/>
              <w:t xml:space="preserve">4</w:t>
            </w:r>
          </w:hyperlink>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qa7snljpg5wq">
            <w:r w:rsidDel="00000000" w:rsidR="00000000" w:rsidRPr="00000000">
              <w:rPr>
                <w:color w:val="000000"/>
                <w:rtl w:val="0"/>
              </w:rPr>
              <w:t xml:space="preserve">Our ethos</w:t>
              <w:tab/>
              <w:t xml:space="preserve">4</w:t>
            </w:r>
          </w:hyperlink>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oklerfaewrr8">
            <w:r w:rsidDel="00000000" w:rsidR="00000000" w:rsidRPr="00000000">
              <w:rPr>
                <w:color w:val="000000"/>
                <w:rtl w:val="0"/>
              </w:rPr>
              <w:t xml:space="preserve">Roles &amp; responsibilities</w:t>
              <w:tab/>
              <w:t xml:space="preserve">5</w:t>
            </w:r>
          </w:hyperlink>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utflt5z3lmcx">
            <w:r w:rsidDel="00000000" w:rsidR="00000000" w:rsidRPr="00000000">
              <w:rPr>
                <w:color w:val="000000"/>
                <w:rtl w:val="0"/>
              </w:rPr>
              <w:t xml:space="preserve">Definitions of abuse</w:t>
              <w:tab/>
              <w:t xml:space="preserve">6</w:t>
            </w:r>
          </w:hyperlink>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abecu5lbdjg3">
            <w:r w:rsidDel="00000000" w:rsidR="00000000" w:rsidRPr="00000000">
              <w:rPr>
                <w:color w:val="000000"/>
                <w:rtl w:val="0"/>
              </w:rPr>
              <w:t xml:space="preserve">Recognising abuse</w:t>
              <w:tab/>
              <w:t xml:space="preserve">7</w:t>
            </w:r>
          </w:hyperlink>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a31sckdc8a40">
            <w:r w:rsidDel="00000000" w:rsidR="00000000" w:rsidRPr="00000000">
              <w:rPr>
                <w:color w:val="000000"/>
                <w:rtl w:val="0"/>
              </w:rPr>
              <w:t xml:space="preserve">Procedures for managing concerns</w:t>
              <w:tab/>
              <w:t xml:space="preserve">11</w:t>
            </w:r>
          </w:hyperlink>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jjqtyhz1qc89">
            <w:r w:rsidDel="00000000" w:rsidR="00000000" w:rsidRPr="00000000">
              <w:rPr>
                <w:color w:val="000000"/>
                <w:rtl w:val="0"/>
              </w:rPr>
              <w:t xml:space="preserve">Liaison with Other Agencies</w:t>
              <w:tab/>
              <w:t xml:space="preserve">12</w:t>
            </w:r>
          </w:hyperlink>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xi4lv47hplf8">
            <w:r w:rsidDel="00000000" w:rsidR="00000000" w:rsidRPr="00000000">
              <w:rPr>
                <w:color w:val="000000"/>
                <w:rtl w:val="0"/>
              </w:rPr>
              <w:t xml:space="preserve">Record Keeping &amp; Information Sharing</w:t>
              <w:tab/>
              <w:t xml:space="preserve">12</w:t>
            </w:r>
          </w:hyperlink>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j4wgwu9mtq5">
            <w:r w:rsidDel="00000000" w:rsidR="00000000" w:rsidRPr="00000000">
              <w:rPr>
                <w:color w:val="000000"/>
                <w:rtl w:val="0"/>
              </w:rPr>
              <w:t xml:space="preserve">Preventing radicalisation and extremism</w:t>
              <w:tab/>
              <w:t xml:space="preserve">13</w:t>
            </w:r>
          </w:hyperlink>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lpbd4md3zc5">
            <w:r w:rsidDel="00000000" w:rsidR="00000000" w:rsidRPr="00000000">
              <w:rPr>
                <w:color w:val="000000"/>
                <w:rtl w:val="0"/>
              </w:rPr>
              <w:t xml:space="preserve">Preventing unsuitable people from working with students</w:t>
              <w:tab/>
              <w:t xml:space="preserve">13</w:t>
            </w:r>
          </w:hyperlink>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d6ybmjwvzhli">
            <w:r w:rsidDel="00000000" w:rsidR="00000000" w:rsidRPr="00000000">
              <w:rPr>
                <w:color w:val="000000"/>
                <w:rtl w:val="0"/>
              </w:rPr>
              <w:t xml:space="preserve">Allegations Against Staff including Volunteers</w:t>
              <w:tab/>
              <w:t xml:space="preserve">14</w:t>
            </w:r>
          </w:hyperlink>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tabs>
              <w:tab w:val="right" w:leader="none" w:pos="9016"/>
            </w:tabs>
            <w:spacing w:after="100" w:line="360" w:lineRule="auto"/>
            <w:ind w:left="200" w:hanging="210"/>
            <w:rPr>
              <w:rFonts w:ascii="Calibri" w:cs="Calibri" w:eastAsia="Calibri" w:hAnsi="Calibri"/>
              <w:color w:val="000000"/>
              <w:sz w:val="22"/>
              <w:szCs w:val="22"/>
            </w:rPr>
          </w:pPr>
          <w:hyperlink w:anchor="_heading=h.80jbjrsnyh64">
            <w:r w:rsidDel="00000000" w:rsidR="00000000" w:rsidRPr="00000000">
              <w:rPr>
                <w:color w:val="000000"/>
                <w:rtl w:val="0"/>
              </w:rPr>
              <w:t xml:space="preserve">Other related policies</w:t>
              <w:tab/>
              <w:t xml:space="preserve">15</w:t>
            </w:r>
          </w:hyperlink>
          <w:r w:rsidDel="00000000" w:rsidR="00000000" w:rsidRPr="00000000">
            <w:rPr>
              <w:rtl w:val="0"/>
            </w:rPr>
          </w:r>
        </w:p>
        <w:p w:rsidR="00000000" w:rsidDel="00000000" w:rsidP="00000000" w:rsidRDefault="00000000" w:rsidRPr="00000000" w14:paraId="0000002F">
          <w:pPr>
            <w:spacing w:line="360" w:lineRule="auto"/>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0">
      <w:pPr>
        <w:spacing w:after="164" w:line="360" w:lineRule="auto"/>
        <w:ind w:left="-5" w:right="1" w:firstLine="0"/>
        <w:rPr/>
      </w:pPr>
      <w:r w:rsidDel="00000000" w:rsidR="00000000" w:rsidRPr="00000000">
        <w:rPr>
          <w:rtl w:val="0"/>
        </w:rPr>
      </w:r>
    </w:p>
    <w:p w:rsidR="00000000" w:rsidDel="00000000" w:rsidP="00000000" w:rsidRDefault="00000000" w:rsidRPr="00000000" w14:paraId="00000031">
      <w:pPr>
        <w:spacing w:line="360" w:lineRule="auto"/>
        <w:ind w:firstLine="0"/>
        <w:rPr>
          <w:rFonts w:ascii="Calibri" w:cs="Calibri" w:eastAsia="Calibri" w:hAnsi="Calibri"/>
          <w:color w:val="2f5496"/>
          <w:sz w:val="26"/>
          <w:szCs w:val="26"/>
        </w:rPr>
      </w:pPr>
      <w:bookmarkStart w:colFirst="0" w:colLast="0" w:name="_heading=h.hnont0e9szvv" w:id="0"/>
      <w:bookmarkEnd w:id="0"/>
      <w:r w:rsidDel="00000000" w:rsidR="00000000" w:rsidRPr="00000000">
        <w:br w:type="page"/>
      </w:r>
      <w:r w:rsidDel="00000000" w:rsidR="00000000" w:rsidRPr="00000000">
        <w:rPr>
          <w:rtl w:val="0"/>
        </w:rPr>
      </w:r>
    </w:p>
    <w:p w:rsidR="00000000" w:rsidDel="00000000" w:rsidP="00000000" w:rsidRDefault="00000000" w:rsidRPr="00000000" w14:paraId="00000032">
      <w:pPr>
        <w:pStyle w:val="Heading2"/>
        <w:rPr>
          <w:b w:val="1"/>
          <w:bCs w:val="1"/>
        </w:rPr>
      </w:pPr>
      <w:bookmarkStart w:colFirst="0" w:colLast="0" w:name="_heading=h.jv4tghrxfosa" w:id="1"/>
      <w:bookmarkEnd w:id="1"/>
      <w:r w:rsidDel="00000000" w:rsidR="00000000" w:rsidRPr="00000000">
        <w:rPr>
          <w:b w:val="1"/>
          <w:bCs w:val="1"/>
          <w:rtl w:val="0"/>
        </w:rPr>
        <w:t xml:space="preserve">Overview</w:t>
      </w:r>
    </w:p>
    <w:p w:rsidR="00000000" w:rsidDel="00000000" w:rsidP="00000000" w:rsidRDefault="00000000" w:rsidRPr="00000000" w14:paraId="00000033">
      <w:pPr>
        <w:rPr/>
      </w:pPr>
      <w:r w:rsidDel="00000000" w:rsidR="00000000" w:rsidRPr="00000000">
        <w:rPr>
          <w:rtl w:val="0"/>
        </w:rPr>
        <w:t xml:space="preserve">Bridge Education (AP)</w:t>
      </w:r>
      <w:r w:rsidDel="00000000" w:rsidR="00000000" w:rsidRPr="00000000">
        <w:rPr>
          <w:b w:val="1"/>
          <w:bCs w:val="1"/>
          <w:rtl w:val="0"/>
        </w:rPr>
        <w:t xml:space="preserve"> </w:t>
      </w:r>
      <w:r w:rsidDel="00000000" w:rsidR="00000000" w:rsidRPr="00000000">
        <w:rPr>
          <w:rtl w:val="0"/>
        </w:rPr>
        <w:t xml:space="preserve">has a statutory and moral duty to safeguard and promote the welfare of all children, receiving education and training at the centre. This policy, together with related documents Keeping Children Safe in Education DfE (2024) and the Safeguarding Reference Guide, sets out how (BE(AP) discharges its statutory responsibilities relating to safeguarding, children protection. The policy applies to all staff, paid and unpaid, working at the centre. This policy is available on the centre website is provided to all staff at induction alongside the staff Code of Conduct and the Safeguarding Reference Guide. In addition, all staff are provided with and required to read Part One of the statutory guidance Keeping Children Safe in Education DfE (2024).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pStyle w:val="Heading2"/>
        <w:rPr>
          <w:b w:val="1"/>
          <w:bCs w:val="1"/>
        </w:rPr>
      </w:pPr>
      <w:bookmarkStart w:colFirst="0" w:colLast="0" w:name="_heading=h.99r7ubo8571p" w:id="2"/>
      <w:bookmarkEnd w:id="2"/>
      <w:r w:rsidDel="00000000" w:rsidR="00000000" w:rsidRPr="00000000">
        <w:rPr>
          <w:b w:val="1"/>
          <w:bCs w:val="1"/>
          <w:rtl w:val="0"/>
        </w:rPr>
        <w:t xml:space="preserve">Introduction </w:t>
      </w:r>
    </w:p>
    <w:p w:rsidR="00000000" w:rsidDel="00000000" w:rsidP="00000000" w:rsidRDefault="00000000" w:rsidRPr="00000000" w14:paraId="00000036">
      <w:pPr>
        <w:rPr/>
      </w:pPr>
      <w:r w:rsidDel="00000000" w:rsidR="00000000" w:rsidRPr="00000000">
        <w:rPr>
          <w:rtl w:val="0"/>
        </w:rPr>
        <w:t xml:space="preserve">Bridge Education (AP) is committed to ensuring it:</w:t>
      </w:r>
    </w:p>
    <w:p w:rsidR="00000000" w:rsidDel="00000000" w:rsidP="00000000" w:rsidRDefault="00000000" w:rsidRPr="00000000" w14:paraId="00000037">
      <w:pPr>
        <w:rPr/>
      </w:pPr>
      <w:r w:rsidDel="00000000" w:rsidR="00000000" w:rsidRPr="00000000">
        <w:rPr>
          <w:rtl w:val="0"/>
        </w:rPr>
        <w:t xml:space="preserve"> • provides a safe environment for all children to learn in</w:t>
      </w:r>
    </w:p>
    <w:p w:rsidR="00000000" w:rsidDel="00000000" w:rsidP="00000000" w:rsidRDefault="00000000" w:rsidRPr="00000000" w14:paraId="00000038">
      <w:pPr>
        <w:rPr/>
      </w:pPr>
      <w:r w:rsidDel="00000000" w:rsidR="00000000" w:rsidRPr="00000000">
        <w:rPr>
          <w:rtl w:val="0"/>
        </w:rPr>
        <w:t xml:space="preserve"> • identifies children, who are suffering, or likely to suffer, significant harm, and</w:t>
      </w:r>
    </w:p>
    <w:p w:rsidR="00000000" w:rsidDel="00000000" w:rsidP="00000000" w:rsidRDefault="00000000" w:rsidRPr="00000000" w14:paraId="00000039">
      <w:pPr>
        <w:rPr/>
      </w:pPr>
      <w:r w:rsidDel="00000000" w:rsidR="00000000" w:rsidRPr="00000000">
        <w:rPr>
          <w:rtl w:val="0"/>
        </w:rPr>
        <w:t xml:space="preserve"> • takes appropriate action to see that such children, are kept safe, both at home and at the school.</w:t>
      </w:r>
    </w:p>
    <w:p w:rsidR="00000000" w:rsidDel="00000000" w:rsidP="00000000" w:rsidRDefault="00000000" w:rsidRPr="00000000" w14:paraId="0000003A">
      <w:pPr>
        <w:rPr/>
      </w:pPr>
      <w:r w:rsidDel="00000000" w:rsidR="00000000" w:rsidRPr="00000000">
        <w:rPr>
          <w:rtl w:val="0"/>
        </w:rPr>
        <w:t xml:space="preserve"> Through their day-to-day contact with students and their families, staff at the school have a crucial role to play in noticing indicators of possible abuse or neglect and referring them to the relevant Safeguarding Officer for assessment and possible referral to social Services.</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pStyle w:val="Heading2"/>
        <w:rPr>
          <w:b w:val="1"/>
          <w:bCs w:val="1"/>
        </w:rPr>
      </w:pPr>
      <w:bookmarkStart w:colFirst="0" w:colLast="0" w:name="_heading=h.qa7snljpg5wq" w:id="3"/>
      <w:bookmarkEnd w:id="3"/>
      <w:r w:rsidDel="00000000" w:rsidR="00000000" w:rsidRPr="00000000">
        <w:rPr>
          <w:b w:val="1"/>
          <w:bCs w:val="1"/>
          <w:rtl w:val="0"/>
        </w:rPr>
        <w:t xml:space="preserve">Our ethos</w:t>
      </w:r>
    </w:p>
    <w:p w:rsidR="00000000" w:rsidDel="00000000" w:rsidP="00000000" w:rsidRDefault="00000000" w:rsidRPr="00000000" w14:paraId="0000003D">
      <w:pPr>
        <w:rPr/>
      </w:pPr>
      <w:r w:rsidDel="00000000" w:rsidR="00000000" w:rsidRPr="00000000">
        <w:rPr>
          <w:rtl w:val="0"/>
        </w:rPr>
        <w:t xml:space="preserve">We recognise that high self-esteem, confidence, supportive friends and good lines of communication with a trusted adult help to protect children from abuse and harm.</w:t>
      </w:r>
    </w:p>
    <w:p w:rsidR="00000000" w:rsidDel="00000000" w:rsidP="00000000" w:rsidRDefault="00000000" w:rsidRPr="00000000" w14:paraId="0000003E">
      <w:pPr>
        <w:rPr/>
      </w:pPr>
      <w:r w:rsidDel="00000000" w:rsidR="00000000" w:rsidRPr="00000000">
        <w:rPr>
          <w:rtl w:val="0"/>
        </w:rPr>
        <w:t xml:space="preserve">The school will therefore:</w:t>
      </w:r>
    </w:p>
    <w:p w:rsidR="00000000" w:rsidDel="00000000" w:rsidP="00000000" w:rsidRDefault="00000000" w:rsidRPr="00000000" w14:paraId="0000003F">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establish and maintain an ethos where students feel secure and are encouraged to talk, and are listened to; </w:t>
      </w:r>
      <w:r w:rsidDel="00000000" w:rsidR="00000000" w:rsidRPr="00000000">
        <w:rPr>
          <w:rtl w:val="0"/>
        </w:rPr>
      </w:r>
    </w:p>
    <w:p w:rsidR="00000000" w:rsidDel="00000000" w:rsidP="00000000" w:rsidRDefault="00000000" w:rsidRPr="00000000" w14:paraId="00000040">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students know that there are adults in the school whom they can approach if they are worried, in difficulty or wish to report a concern;</w:t>
      </w:r>
      <w:r w:rsidDel="00000000" w:rsidR="00000000" w:rsidRPr="00000000">
        <w:rPr>
          <w:rtl w:val="0"/>
        </w:rPr>
      </w:r>
    </w:p>
    <w:p w:rsidR="00000000" w:rsidDel="00000000" w:rsidP="00000000" w:rsidRDefault="00000000" w:rsidRPr="00000000" w14:paraId="00000041">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include in the curriculum activities and /or tutorial opportunities which equip students with the skills they need to stay safe from abuse, radicalisation and other safeguarding risks, and with information about who to turn to for help; </w:t>
      </w:r>
      <w:r w:rsidDel="00000000" w:rsidR="00000000" w:rsidRPr="00000000">
        <w:rPr>
          <w:rtl w:val="0"/>
        </w:rPr>
      </w:r>
    </w:p>
    <w:p w:rsidR="00000000" w:rsidDel="00000000" w:rsidP="00000000" w:rsidRDefault="00000000" w:rsidRPr="00000000" w14:paraId="00000042">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include in the curriculum and/or tutorial materials which will help students develop realistic attitudes to the responsibilities of adult life.</w:t>
      </w: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We recognise that our teaching and support staff play a particularly important role as they are in a position to identify concerns early and provide help for children to prevent concerns from escalating. All staff are advised to maintain an attitude of ‘it could happen here’ where safeguarding is concerned.</w:t>
      </w:r>
    </w:p>
    <w:p w:rsidR="00000000" w:rsidDel="00000000" w:rsidP="00000000" w:rsidRDefault="00000000" w:rsidRPr="00000000" w14:paraId="00000045">
      <w:pPr>
        <w:rPr/>
      </w:pPr>
      <w:r w:rsidDel="00000000" w:rsidR="00000000" w:rsidRPr="00000000">
        <w:rPr>
          <w:rtl w:val="0"/>
        </w:rPr>
        <w:t xml:space="preserve">When concerned about the welfare of a child, staff members must always act in the best interests of the child.</w:t>
      </w:r>
    </w:p>
    <w:p w:rsidR="00000000" w:rsidDel="00000000" w:rsidP="00000000" w:rsidRDefault="00000000" w:rsidRPr="00000000" w14:paraId="00000046">
      <w:pPr>
        <w:rPr/>
      </w:pPr>
      <w:r w:rsidDel="00000000" w:rsidR="00000000" w:rsidRPr="00000000">
        <w:rPr>
          <w:rtl w:val="0"/>
        </w:rPr>
        <w:t xml:space="preserve">All staff and regular visitors will, through training and induction, know how to recognise indicators of concern, how to respond to a disclosure from a child and how to record and report this information.</w:t>
      </w:r>
    </w:p>
    <w:p w:rsidR="00000000" w:rsidDel="00000000" w:rsidP="00000000" w:rsidRDefault="00000000" w:rsidRPr="00000000" w14:paraId="00000047">
      <w:pPr>
        <w:rPr/>
      </w:pPr>
      <w:r w:rsidDel="00000000" w:rsidR="00000000" w:rsidRPr="00000000">
        <w:rPr>
          <w:rtl w:val="0"/>
        </w:rPr>
        <w:t xml:space="preserve">We will not make promises to any child and we will not keep secrets. Every child will know what the adult will have to do with any information they have chosen to disclose.</w:t>
      </w:r>
    </w:p>
    <w:p w:rsidR="00000000" w:rsidDel="00000000" w:rsidP="00000000" w:rsidRDefault="00000000" w:rsidRPr="00000000" w14:paraId="00000048">
      <w:pPr>
        <w:rPr/>
      </w:pPr>
      <w:r w:rsidDel="00000000" w:rsidR="00000000" w:rsidRPr="00000000">
        <w:rPr>
          <w:rtl w:val="0"/>
        </w:rPr>
        <w:t xml:space="preserve"> At all times we will work in partnership and endeavour to establish effective working relationships with parents, carers and colleagues from other agencies in line with Working Together to Safeguard Children (2018) and local authority safeguarding children board procedures.</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 As part of our responsibilities for safeguarding and promoting the welfare of children, we will provide a co-ordinated offer of early help when additional needs are identified.</w:t>
      </w:r>
    </w:p>
    <w:p w:rsidR="00000000" w:rsidDel="00000000" w:rsidP="00000000" w:rsidRDefault="00000000" w:rsidRPr="00000000" w14:paraId="0000004B">
      <w:pPr>
        <w:rPr/>
      </w:pPr>
      <w:r w:rsidDel="00000000" w:rsidR="00000000" w:rsidRPr="00000000">
        <w:rPr>
          <w:rtl w:val="0"/>
        </w:rPr>
        <w:t xml:space="preserve"> These may include if the child:</w:t>
      </w:r>
    </w:p>
    <w:p w:rsidR="00000000" w:rsidDel="00000000" w:rsidP="00000000" w:rsidRDefault="00000000" w:rsidRPr="00000000" w14:paraId="0000004C">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disabled and has specific additional needs;</w:t>
      </w:r>
      <w:r w:rsidDel="00000000" w:rsidR="00000000" w:rsidRPr="00000000">
        <w:rPr>
          <w:rtl w:val="0"/>
        </w:rPr>
      </w:r>
    </w:p>
    <w:p w:rsidR="00000000" w:rsidDel="00000000" w:rsidP="00000000" w:rsidRDefault="00000000" w:rsidRPr="00000000" w14:paraId="0000004D">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has special educational needs (whether or not they have a statutory education, health and care plan); </w:t>
      </w:r>
      <w:r w:rsidDel="00000000" w:rsidR="00000000" w:rsidRPr="00000000">
        <w:rPr>
          <w:rtl w:val="0"/>
        </w:rPr>
      </w:r>
    </w:p>
    <w:p w:rsidR="00000000" w:rsidDel="00000000" w:rsidP="00000000" w:rsidRDefault="00000000" w:rsidRPr="00000000" w14:paraId="0000004E">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a young carer; </w:t>
      </w:r>
      <w:r w:rsidDel="00000000" w:rsidR="00000000" w:rsidRPr="00000000">
        <w:rPr>
          <w:rtl w:val="0"/>
        </w:rPr>
      </w:r>
    </w:p>
    <w:p w:rsidR="00000000" w:rsidDel="00000000" w:rsidP="00000000" w:rsidRDefault="00000000" w:rsidRPr="00000000" w14:paraId="0000004F">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showing signs of being drawn in to anti-social or criminal behaviour, including gang involvement and association with organised crime groups; </w:t>
      </w:r>
      <w:r w:rsidDel="00000000" w:rsidR="00000000" w:rsidRPr="00000000">
        <w:rPr>
          <w:rtl w:val="0"/>
        </w:rPr>
      </w:r>
    </w:p>
    <w:p w:rsidR="00000000" w:rsidDel="00000000" w:rsidP="00000000" w:rsidRDefault="00000000" w:rsidRPr="00000000" w14:paraId="00000050">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frequently missing/goes missing from care or from home;</w:t>
      </w:r>
      <w:r w:rsidDel="00000000" w:rsidR="00000000" w:rsidRPr="00000000">
        <w:rPr>
          <w:rtl w:val="0"/>
        </w:rPr>
      </w:r>
    </w:p>
    <w:p w:rsidR="00000000" w:rsidDel="00000000" w:rsidP="00000000" w:rsidRDefault="00000000" w:rsidRPr="00000000" w14:paraId="00000051">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misusing drugs or alcohol themselves;</w:t>
      </w:r>
      <w:r w:rsidDel="00000000" w:rsidR="00000000" w:rsidRPr="00000000">
        <w:rPr>
          <w:rtl w:val="0"/>
        </w:rPr>
      </w:r>
    </w:p>
    <w:p w:rsidR="00000000" w:rsidDel="00000000" w:rsidP="00000000" w:rsidRDefault="00000000" w:rsidRPr="00000000" w14:paraId="00000052">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at risk of modern slavery, trafficking or exploitation;</w:t>
      </w:r>
      <w:r w:rsidDel="00000000" w:rsidR="00000000" w:rsidRPr="00000000">
        <w:rPr>
          <w:rtl w:val="0"/>
        </w:rPr>
      </w:r>
    </w:p>
    <w:p w:rsidR="00000000" w:rsidDel="00000000" w:rsidP="00000000" w:rsidRDefault="00000000" w:rsidRPr="00000000" w14:paraId="00000053">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in a family circumstance presenting challenges for the child, such as substance abuse,  mental health problems or domestic abuse;</w:t>
      </w:r>
      <w:r w:rsidDel="00000000" w:rsidR="00000000" w:rsidRPr="00000000">
        <w:rPr>
          <w:rtl w:val="0"/>
        </w:rPr>
      </w:r>
    </w:p>
    <w:p w:rsidR="00000000" w:rsidDel="00000000" w:rsidP="00000000" w:rsidRDefault="00000000" w:rsidRPr="00000000" w14:paraId="00000054">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has returned home to their family from care; • is showing early signs of abuse and/or neglect;</w:t>
      </w:r>
      <w:r w:rsidDel="00000000" w:rsidR="00000000" w:rsidRPr="00000000">
        <w:rPr>
          <w:rtl w:val="0"/>
        </w:rPr>
      </w:r>
    </w:p>
    <w:p w:rsidR="00000000" w:rsidDel="00000000" w:rsidP="00000000" w:rsidRDefault="00000000" w:rsidRPr="00000000" w14:paraId="00000055">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is at risk of being radicalised or exploited;</w:t>
      </w: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The school will endeavour to provide early help support in a variety of ways, including:</w:t>
      </w:r>
    </w:p>
    <w:p w:rsidR="00000000" w:rsidDel="00000000" w:rsidP="00000000" w:rsidRDefault="00000000" w:rsidRPr="00000000" w14:paraId="00000058">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support from internal pastoral services (safeguarding, mental health and counselling staff) and relevant curriculum staff</w:t>
      </w:r>
      <w:r w:rsidDel="00000000" w:rsidR="00000000" w:rsidRPr="00000000">
        <w:rPr>
          <w:rtl w:val="0"/>
        </w:rPr>
      </w:r>
    </w:p>
    <w:p w:rsidR="00000000" w:rsidDel="00000000" w:rsidP="00000000" w:rsidRDefault="00000000" w:rsidRPr="00000000" w14:paraId="00000059">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liaison with external agencies such as Social Services, Child and Adolescent Mental Health Services, Early Help services and other specialist third sector services</w:t>
      </w:r>
      <w:r w:rsidDel="00000000" w:rsidR="00000000" w:rsidRPr="00000000">
        <w:rPr>
          <w:rtl w:val="0"/>
        </w:rPr>
      </w:r>
    </w:p>
    <w:p w:rsidR="00000000" w:rsidDel="00000000" w:rsidP="00000000" w:rsidRDefault="00000000" w:rsidRPr="00000000" w14:paraId="0000005A">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fostering productive and supportive relationships with parents</w:t>
      </w:r>
      <w:r w:rsidDel="00000000" w:rsidR="00000000" w:rsidRPr="00000000">
        <w:rPr>
          <w:rtl w:val="0"/>
        </w:rPr>
      </w:r>
    </w:p>
    <w:p w:rsidR="00000000" w:rsidDel="00000000" w:rsidP="00000000" w:rsidRDefault="00000000" w:rsidRPr="00000000" w14:paraId="0000005B">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rtl w:val="0"/>
        </w:rPr>
        <w:t xml:space="preserve">schools understand that they're responsible for any pupil attending alternative provision.  </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ind w:left="0" w:firstLine="0"/>
        <w:rPr>
          <w:color w:val="000000"/>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pStyle w:val="Heading3"/>
        <w:rPr>
          <w:b w:val="1"/>
          <w:bCs w:val="1"/>
        </w:rPr>
      </w:pPr>
      <w:bookmarkStart w:colFirst="0" w:colLast="0" w:name="_heading=h.thf4j8sprmy7" w:id="4"/>
      <w:bookmarkEnd w:id="4"/>
      <w:r w:rsidDel="00000000" w:rsidR="00000000" w:rsidRPr="00000000">
        <w:rPr>
          <w:b w:val="1"/>
          <w:bCs w:val="1"/>
          <w:rtl w:val="0"/>
        </w:rPr>
        <w:t xml:space="preserve">(BE(AP)Management</w:t>
      </w:r>
    </w:p>
    <w:p w:rsidR="00000000" w:rsidDel="00000000" w:rsidP="00000000" w:rsidRDefault="00000000" w:rsidRPr="00000000" w14:paraId="00000060">
      <w:pPr>
        <w:rPr/>
      </w:pPr>
      <w:r w:rsidDel="00000000" w:rsidR="00000000" w:rsidRPr="00000000">
        <w:rPr>
          <w:rtl w:val="0"/>
        </w:rPr>
        <w:t xml:space="preserve">The school will:</w:t>
      </w:r>
    </w:p>
    <w:p w:rsidR="00000000" w:rsidDel="00000000" w:rsidP="00000000" w:rsidRDefault="00000000" w:rsidRPr="00000000" w14:paraId="00000061">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it has a designated senior member of staff, who has undertaken, as a minimum, the appropriate training for Designated Safeguarding Leads (DSL) run by local authorities. </w:t>
      </w:r>
      <w:r w:rsidDel="00000000" w:rsidR="00000000" w:rsidRPr="00000000">
        <w:rPr>
          <w:rtl w:val="0"/>
        </w:rPr>
      </w:r>
    </w:p>
    <w:p w:rsidR="00000000" w:rsidDel="00000000" w:rsidP="00000000" w:rsidRDefault="00000000" w:rsidRPr="00000000" w14:paraId="00000062">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this training is updated every two years in accordance with government guidance; </w:t>
      </w:r>
      <w:r w:rsidDel="00000000" w:rsidR="00000000" w:rsidRPr="00000000">
        <w:rPr>
          <w:rtl w:val="0"/>
        </w:rPr>
      </w:r>
    </w:p>
    <w:p w:rsidR="00000000" w:rsidDel="00000000" w:rsidP="00000000" w:rsidRDefault="00000000" w:rsidRPr="00000000" w14:paraId="00000063">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recognise the importance of the role of the designated person and ensure s/he has the time and training to undertake her/his duties; </w:t>
      </w:r>
      <w:r w:rsidDel="00000000" w:rsidR="00000000" w:rsidRPr="00000000">
        <w:rPr>
          <w:rtl w:val="0"/>
        </w:rPr>
      </w:r>
    </w:p>
    <w:p w:rsidR="00000000" w:rsidDel="00000000" w:rsidP="00000000" w:rsidRDefault="00000000" w:rsidRPr="00000000" w14:paraId="00000064">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year heads’, student advisors and other key staff are trained to DSL level to enable them to act as Designated Safeguarding Officers who can manage safeguarding concerns, make referrals, support staff and students, and liaise with the DSL in decision making and record-keeping.</w:t>
      </w:r>
      <w:r w:rsidDel="00000000" w:rsidR="00000000" w:rsidRPr="00000000">
        <w:rPr>
          <w:rtl w:val="0"/>
        </w:rPr>
      </w:r>
    </w:p>
    <w:p w:rsidR="00000000" w:rsidDel="00000000" w:rsidP="00000000" w:rsidRDefault="00000000" w:rsidRPr="00000000" w14:paraId="00000065">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provide all staff with safeguarding training relevant to their duties and in line with requirements set out in Keeping Children Safe in Education (2024) </w:t>
      </w:r>
      <w:r w:rsidDel="00000000" w:rsidR="00000000" w:rsidRPr="00000000">
        <w:rPr>
          <w:rtl w:val="0"/>
        </w:rPr>
      </w:r>
    </w:p>
    <w:p w:rsidR="00000000" w:rsidDel="00000000" w:rsidP="00000000" w:rsidRDefault="00000000" w:rsidRPr="00000000" w14:paraId="00000066">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that Designated Safeguarding Officers will take relevant professional advice (e.g. local authority services) when managing complex cases. Designated Safeguarding Lead (DSL) The DSL is a member of the school leadership team and takes lead responsibility for safeguarding and child protection at (BE(AP), including fulfilling our duties under the Prevent agenda. The DSL will carry out their role in accordance with the responsibilities outlined in Annex B of ‘Keeping Children Safe in Education’ and will: </w:t>
      </w:r>
      <w:r w:rsidDel="00000000" w:rsidR="00000000" w:rsidRPr="00000000">
        <w:rPr>
          <w:rtl w:val="0"/>
        </w:rPr>
      </w:r>
    </w:p>
    <w:p w:rsidR="00000000" w:rsidDel="00000000" w:rsidP="00000000" w:rsidRDefault="00000000" w:rsidRPr="00000000" w14:paraId="00000067">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provide support and advice to other staff on safeguarding and child protection matters</w:t>
      </w:r>
      <w:r w:rsidDel="00000000" w:rsidR="00000000" w:rsidRPr="00000000">
        <w:rPr>
          <w:rtl w:val="0"/>
        </w:rPr>
      </w:r>
    </w:p>
    <w:p w:rsidR="00000000" w:rsidDel="00000000" w:rsidP="00000000" w:rsidRDefault="00000000" w:rsidRPr="00000000" w14:paraId="00000068">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effective safeguarding reporting and case management procedures are in place</w:t>
      </w:r>
      <w:r w:rsidDel="00000000" w:rsidR="00000000" w:rsidRPr="00000000">
        <w:rPr>
          <w:rtl w:val="0"/>
        </w:rPr>
      </w:r>
    </w:p>
    <w:p w:rsidR="00000000" w:rsidDel="00000000" w:rsidP="00000000" w:rsidRDefault="00000000" w:rsidRPr="00000000" w14:paraId="00000069">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the school maintains written records and child protection files which are kept confidential and stored securely. </w:t>
      </w:r>
      <w:r w:rsidDel="00000000" w:rsidR="00000000" w:rsidRPr="00000000">
        <w:rPr>
          <w:rtl w:val="0"/>
        </w:rPr>
      </w:r>
    </w:p>
    <w:p w:rsidR="00000000" w:rsidDel="00000000" w:rsidP="00000000" w:rsidRDefault="00000000" w:rsidRPr="00000000" w14:paraId="0000006A">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Represent BE(AP) (or appoint a deputy from the group of Designated Safeguarding Officers) at child protection conferences, core group meetings and other multi-agency meetings in relation to safeguarding cases </w:t>
      </w:r>
      <w:r w:rsidDel="00000000" w:rsidR="00000000" w:rsidRPr="00000000">
        <w:rPr>
          <w:rtl w:val="0"/>
        </w:rPr>
      </w:r>
    </w:p>
    <w:p w:rsidR="00000000" w:rsidDel="00000000" w:rsidP="00000000" w:rsidRDefault="00000000" w:rsidRPr="00000000" w14:paraId="0000006B">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Liaise with local authorities, police and counter-terrorism in relation to radicalisation and Prevent concerns Designated Safeguarding Officers (DSO) DSOs are members of the school management team or student support team. </w:t>
      </w:r>
      <w:r w:rsidDel="00000000" w:rsidR="00000000" w:rsidRPr="00000000">
        <w:rPr>
          <w:rtl w:val="0"/>
        </w:rPr>
      </w:r>
    </w:p>
    <w:p w:rsidR="00000000" w:rsidDel="00000000" w:rsidP="00000000" w:rsidRDefault="00000000" w:rsidRPr="00000000" w14:paraId="0000006C">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The DSO supports and deputises for the DSL in the management of safeguarding cases across the school and undertakes the statutory training for DSLs. BE(AP) has a team of DSOs to ensure sufficient resource to cover the school. </w:t>
      </w:r>
      <w:r w:rsidDel="00000000" w:rsidR="00000000" w:rsidRPr="00000000">
        <w:rPr>
          <w:rtl w:val="0"/>
        </w:rPr>
      </w:r>
    </w:p>
    <w:p w:rsidR="00000000" w:rsidDel="00000000" w:rsidP="00000000" w:rsidRDefault="00000000" w:rsidRPr="00000000" w14:paraId="0000006D">
      <w:pPr>
        <w:pStyle w:val="Heading2"/>
        <w:rPr>
          <w:b w:val="1"/>
          <w:bCs w:val="1"/>
        </w:rPr>
      </w:pPr>
      <w:r w:rsidDel="00000000" w:rsidR="00000000" w:rsidRPr="00000000">
        <w:rPr>
          <w:rtl w:val="0"/>
        </w:rPr>
      </w:r>
    </w:p>
    <w:p w:rsidR="00000000" w:rsidDel="00000000" w:rsidP="00000000" w:rsidRDefault="00000000" w:rsidRPr="00000000" w14:paraId="0000006E">
      <w:pPr>
        <w:pStyle w:val="Heading2"/>
        <w:rPr>
          <w:b w:val="1"/>
          <w:bCs w:val="1"/>
        </w:rPr>
      </w:pPr>
      <w:bookmarkStart w:colFirst="0" w:colLast="0" w:name="_heading=h.utflt5z3lmcx" w:id="5"/>
      <w:bookmarkEnd w:id="5"/>
      <w:r w:rsidDel="00000000" w:rsidR="00000000" w:rsidRPr="00000000">
        <w:rPr>
          <w:b w:val="1"/>
          <w:bCs w:val="1"/>
          <w:rtl w:val="0"/>
        </w:rPr>
        <w:t xml:space="preserve">Definitions of </w:t>
      </w:r>
      <w:sdt>
        <w:sdtPr>
          <w:id w:val="-19794539"/>
          <w:tag w:val="goog_rdk_0"/>
        </w:sdtPr>
        <w:sdtContent>
          <w:commentRangeStart w:id="0"/>
        </w:sdtContent>
      </w:sdt>
      <w:r w:rsidDel="00000000" w:rsidR="00000000" w:rsidRPr="00000000">
        <w:rPr>
          <w:b w:val="1"/>
          <w:bCs w:val="1"/>
          <w:rtl w:val="0"/>
        </w:rPr>
        <w:t xml:space="preserve">abuse</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6F">
      <w:pPr>
        <w:rPr/>
      </w:pPr>
      <w:bookmarkStart w:colFirst="0" w:colLast="0" w:name="_heading=h.wm6qytg9nlsg" w:id="6"/>
      <w:bookmarkEnd w:id="6"/>
      <w:r w:rsidDel="00000000" w:rsidR="00000000" w:rsidRPr="00000000">
        <w:rPr>
          <w:rFonts w:ascii="Calibri" w:cs="Calibri" w:eastAsia="Calibri" w:hAnsi="Calibri"/>
          <w:color w:val="1f3863"/>
          <w:sz w:val="24"/>
          <w:szCs w:val="24"/>
          <w:rtl w:val="0"/>
        </w:rPr>
        <w:t xml:space="preserve">Abuse</w:t>
      </w:r>
      <w:r w:rsidDel="00000000" w:rsidR="00000000" w:rsidRPr="00000000">
        <w:rPr>
          <w:rtl w:val="0"/>
        </w:rPr>
        <w:t xml:space="preserve"> - a violation of an individual’s human and civil rights by any other person or persons. It can take the form of physical, psychological, financial or sexual abuse, neglect or negligent treatment or commercial or other exploitation, resulting in actual or potential harm to the health, survival, development or dignity of a child, young person or vulnerable adult.</w:t>
      </w:r>
    </w:p>
    <w:p w:rsidR="00000000" w:rsidDel="00000000" w:rsidP="00000000" w:rsidRDefault="00000000" w:rsidRPr="00000000" w14:paraId="00000070">
      <w:pPr>
        <w:rPr/>
      </w:pPr>
      <w:r w:rsidDel="00000000" w:rsidR="00000000" w:rsidRPr="00000000">
        <w:rPr>
          <w:rtl w:val="0"/>
        </w:rPr>
        <w:t xml:space="preserve">Abuse can be a single act or repeated acts and can be unintentional or deliberate. Abuse often involves criminal acts.</w:t>
      </w:r>
    </w:p>
    <w:p w:rsidR="00000000" w:rsidDel="00000000" w:rsidP="00000000" w:rsidRDefault="00000000" w:rsidRPr="00000000" w14:paraId="00000071">
      <w:pPr>
        <w:rPr/>
      </w:pPr>
      <w:bookmarkStart w:colFirst="0" w:colLast="0" w:name="_heading=h.1vnskqprhcgn" w:id="7"/>
      <w:bookmarkEnd w:id="7"/>
      <w:r w:rsidDel="00000000" w:rsidR="00000000" w:rsidRPr="00000000">
        <w:rPr>
          <w:rFonts w:ascii="Calibri" w:cs="Calibri" w:eastAsia="Calibri" w:hAnsi="Calibri"/>
          <w:color w:val="1f3863"/>
          <w:sz w:val="24"/>
          <w:szCs w:val="24"/>
          <w:rtl w:val="0"/>
        </w:rPr>
        <w:t xml:space="preserve">Discriminatory abuse</w:t>
      </w:r>
      <w:r w:rsidDel="00000000" w:rsidR="00000000" w:rsidRPr="00000000">
        <w:rPr>
          <w:rtl w:val="0"/>
        </w:rPr>
        <w:t xml:space="preserve"> – abuse motivated by a vulnerable person’s age, race, nationality, sex, sexual</w:t>
      </w:r>
    </w:p>
    <w:p w:rsidR="00000000" w:rsidDel="00000000" w:rsidP="00000000" w:rsidRDefault="00000000" w:rsidRPr="00000000" w14:paraId="00000072">
      <w:pPr>
        <w:rPr/>
      </w:pPr>
      <w:r w:rsidDel="00000000" w:rsidR="00000000" w:rsidRPr="00000000">
        <w:rPr>
          <w:rtl w:val="0"/>
        </w:rPr>
        <w:t xml:space="preserve">orientation, disability, or other personal characteristic.</w:t>
      </w:r>
    </w:p>
    <w:p w:rsidR="00000000" w:rsidDel="00000000" w:rsidP="00000000" w:rsidRDefault="00000000" w:rsidRPr="00000000" w14:paraId="00000073">
      <w:pPr>
        <w:rPr/>
      </w:pPr>
      <w:bookmarkStart w:colFirst="0" w:colLast="0" w:name="_heading=h.p7djora3qtz9" w:id="8"/>
      <w:bookmarkEnd w:id="8"/>
      <w:r w:rsidDel="00000000" w:rsidR="00000000" w:rsidRPr="00000000">
        <w:rPr>
          <w:rFonts w:ascii="Calibri" w:cs="Calibri" w:eastAsia="Calibri" w:hAnsi="Calibri"/>
          <w:color w:val="1f3863"/>
          <w:sz w:val="24"/>
          <w:szCs w:val="24"/>
          <w:rtl w:val="0"/>
        </w:rPr>
        <w:t xml:space="preserve">Financial or material abuse</w:t>
      </w:r>
      <w:r w:rsidDel="00000000" w:rsidR="00000000" w:rsidRPr="00000000">
        <w:rPr>
          <w:rtl w:val="0"/>
        </w:rPr>
        <w:t xml:space="preserve"> - including theft, fraud, exploitation, pressure in connection with wills, property or inheritance or financial transactions, or the misuse or misappropriation of property, possessions or benefits.</w:t>
      </w:r>
    </w:p>
    <w:p w:rsidR="00000000" w:rsidDel="00000000" w:rsidP="00000000" w:rsidRDefault="00000000" w:rsidRPr="00000000" w14:paraId="00000074">
      <w:pPr>
        <w:rPr/>
      </w:pPr>
      <w:bookmarkStart w:colFirst="0" w:colLast="0" w:name="_heading=h.h7p7gh5vbx99" w:id="9"/>
      <w:bookmarkEnd w:id="9"/>
      <w:r w:rsidDel="00000000" w:rsidR="00000000" w:rsidRPr="00000000">
        <w:rPr>
          <w:rFonts w:ascii="Calibri" w:cs="Calibri" w:eastAsia="Calibri" w:hAnsi="Calibri"/>
          <w:color w:val="1f3863"/>
          <w:sz w:val="24"/>
          <w:szCs w:val="24"/>
          <w:rtl w:val="0"/>
        </w:rPr>
        <w:t xml:space="preserve">Neglect </w:t>
      </w:r>
      <w:r w:rsidDel="00000000" w:rsidR="00000000" w:rsidRPr="00000000">
        <w:rPr>
          <w:rtl w:val="0"/>
        </w:rPr>
        <w:t xml:space="preserve">- the persistent failure to meet a vulnerable person’s basic physical and/or psychological needs, likely to result in the serious impairment of his/her health or development. Examples include failure to provide adequate food, clothing and shelter, failure to protect them from physical or psychological harm or danger; failure to ensure adequate supervision (including the use of inadequate care-givers); or failure to ensure access to appropriate medical care or treatment. It may also include neglect of, or unresponsiveness to, a vulnerable person’s basic emotional needs.</w:t>
      </w:r>
    </w:p>
    <w:p w:rsidR="00000000" w:rsidDel="00000000" w:rsidP="00000000" w:rsidRDefault="00000000" w:rsidRPr="00000000" w14:paraId="00000075">
      <w:pPr>
        <w:rPr/>
      </w:pPr>
      <w:bookmarkStart w:colFirst="0" w:colLast="0" w:name="_heading=h.bzn68sels4jn" w:id="10"/>
      <w:bookmarkEnd w:id="10"/>
      <w:r w:rsidDel="00000000" w:rsidR="00000000" w:rsidRPr="00000000">
        <w:rPr>
          <w:rFonts w:ascii="Calibri" w:cs="Calibri" w:eastAsia="Calibri" w:hAnsi="Calibri"/>
          <w:color w:val="1f3863"/>
          <w:sz w:val="24"/>
          <w:szCs w:val="24"/>
          <w:rtl w:val="0"/>
        </w:rPr>
        <w:t xml:space="preserve">Physical abuse</w:t>
      </w:r>
      <w:r w:rsidDel="00000000" w:rsidR="00000000" w:rsidRPr="00000000">
        <w:rPr>
          <w:rtl w:val="0"/>
        </w:rPr>
        <w:t xml:space="preserve"> – includes hitting, shaking, throwing, poisoning, burning or scalding, drowning, suffocating or otherwise causing physical harm, misuse of medication, restraint, or inappropriate sanctions.</w:t>
      </w:r>
    </w:p>
    <w:p w:rsidR="00000000" w:rsidDel="00000000" w:rsidP="00000000" w:rsidRDefault="00000000" w:rsidRPr="00000000" w14:paraId="00000076">
      <w:pPr>
        <w:rPr/>
      </w:pPr>
      <w:bookmarkStart w:colFirst="0" w:colLast="0" w:name="_heading=h.iq473ui2bqpv" w:id="11"/>
      <w:bookmarkEnd w:id="11"/>
      <w:r w:rsidDel="00000000" w:rsidR="00000000" w:rsidRPr="00000000">
        <w:rPr>
          <w:rFonts w:ascii="Calibri" w:cs="Calibri" w:eastAsia="Calibri" w:hAnsi="Calibri"/>
          <w:color w:val="1f3863"/>
          <w:sz w:val="24"/>
          <w:szCs w:val="24"/>
          <w:rtl w:val="0"/>
        </w:rPr>
        <w:t xml:space="preserve">Psychological abuse</w:t>
      </w:r>
      <w:r w:rsidDel="00000000" w:rsidR="00000000" w:rsidRPr="00000000">
        <w:rPr>
          <w:rtl w:val="0"/>
        </w:rPr>
        <w:t xml:space="preserve"> - includes emotional abuse, threats of harm or abandonment, deprivation of contact, humiliation, blaming, controlling, intimidation, coercion, harassment, verbal abuse, isolation or withdrawal from services or supportive networks. Examples include not giving a vulnerable person opportunities to express their views, deliberately silencing them or ‘making fun’ of what they say or how they communicate. It may feature age or developmentally inappropriate expectations being imposed on a vulnerable person, which may include interactions that are beyond a vulnerable person’s developmental capability. It may involve serious bullying (including cyber bullying), or the exploitation or corruption of a vulnerable person.</w:t>
      </w:r>
    </w:p>
    <w:p w:rsidR="00000000" w:rsidDel="00000000" w:rsidP="00000000" w:rsidRDefault="00000000" w:rsidRPr="00000000" w14:paraId="00000077">
      <w:pPr>
        <w:rPr/>
      </w:pPr>
      <w:bookmarkStart w:colFirst="0" w:colLast="0" w:name="_heading=h.2l2lkroxp8d1" w:id="12"/>
      <w:bookmarkEnd w:id="12"/>
      <w:r w:rsidDel="00000000" w:rsidR="00000000" w:rsidRPr="00000000">
        <w:rPr>
          <w:rFonts w:ascii="Calibri" w:cs="Calibri" w:eastAsia="Calibri" w:hAnsi="Calibri"/>
          <w:color w:val="1f3863"/>
          <w:sz w:val="24"/>
          <w:szCs w:val="24"/>
          <w:rtl w:val="0"/>
        </w:rPr>
        <w:t xml:space="preserve">Sexual abuse</w:t>
      </w:r>
      <w:r w:rsidDel="00000000" w:rsidR="00000000" w:rsidRPr="00000000">
        <w:rPr>
          <w:rtl w:val="0"/>
        </w:rPr>
        <w:t xml:space="preserve"> - involves forcing, enticing or coercing someone to take part in sexual activities, whether or not the vulnerable person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a vulnerable person in looking at, or in the production of, sexual images, watching sexual activities, encouraging children to behave in sexually inappropriate ways, or grooming a child in preparation for abuse (including via the internet). Sexual abuse can be carried out by adults or other children.</w:t>
      </w:r>
    </w:p>
    <w:p w:rsidR="00000000" w:rsidDel="00000000" w:rsidP="00000000" w:rsidRDefault="00000000" w:rsidRPr="00000000" w14:paraId="00000078">
      <w:pPr>
        <w:rPr/>
      </w:pPr>
      <w:bookmarkStart w:colFirst="0" w:colLast="0" w:name="_heading=h.1kzxym98sfjv" w:id="13"/>
      <w:bookmarkEnd w:id="13"/>
      <w:r w:rsidDel="00000000" w:rsidR="00000000" w:rsidRPr="00000000">
        <w:rPr>
          <w:rFonts w:ascii="Calibri" w:cs="Calibri" w:eastAsia="Calibri" w:hAnsi="Calibri"/>
          <w:color w:val="1f3863"/>
          <w:sz w:val="24"/>
          <w:szCs w:val="24"/>
          <w:rtl w:val="0"/>
        </w:rPr>
        <w:t xml:space="preserve">Child</w:t>
      </w:r>
      <w:r w:rsidDel="00000000" w:rsidR="00000000" w:rsidRPr="00000000">
        <w:rPr>
          <w:rtl w:val="0"/>
        </w:rPr>
        <w:t xml:space="preserve"> –a child as anyone under the age of 18 years, irrespective of the age of majority in the</w:t>
      </w:r>
    </w:p>
    <w:p w:rsidR="00000000" w:rsidDel="00000000" w:rsidP="00000000" w:rsidRDefault="00000000" w:rsidRPr="00000000" w14:paraId="00000079">
      <w:pPr>
        <w:rPr/>
      </w:pPr>
      <w:r w:rsidDel="00000000" w:rsidR="00000000" w:rsidRPr="00000000">
        <w:rPr>
          <w:rtl w:val="0"/>
        </w:rPr>
        <w:t xml:space="preserve">country in which the child lives or in their home country. It is widely recognised that children are generally more vulnerable to abuse and exploitation due to factors such as age, gender, social and economic status, developmental stage, and dependence on others. </w:t>
      </w:r>
    </w:p>
    <w:p w:rsidR="00000000" w:rsidDel="00000000" w:rsidP="00000000" w:rsidRDefault="00000000" w:rsidRPr="00000000" w14:paraId="0000007A">
      <w:pPr>
        <w:rPr/>
      </w:pPr>
      <w:bookmarkStart w:colFirst="0" w:colLast="0" w:name="_heading=h.11vypekiuary" w:id="14"/>
      <w:bookmarkEnd w:id="14"/>
      <w:r w:rsidDel="00000000" w:rsidR="00000000" w:rsidRPr="00000000">
        <w:rPr>
          <w:rFonts w:ascii="Calibri" w:cs="Calibri" w:eastAsia="Calibri" w:hAnsi="Calibri"/>
          <w:color w:val="1f3863"/>
          <w:sz w:val="24"/>
          <w:szCs w:val="24"/>
          <w:rtl w:val="0"/>
        </w:rPr>
        <w:t xml:space="preserve">Vulnerable person/people</w:t>
      </w:r>
      <w:r w:rsidDel="00000000" w:rsidR="00000000" w:rsidRPr="00000000">
        <w:rPr>
          <w:rtl w:val="0"/>
        </w:rPr>
        <w:t xml:space="preserve"> – for the purposes of this policy this is an umbrella term which covers children, young people and vulnerable adults.</w:t>
      </w:r>
    </w:p>
    <w:p w:rsidR="00000000" w:rsidDel="00000000" w:rsidP="00000000" w:rsidRDefault="00000000" w:rsidRPr="00000000" w14:paraId="0000007B">
      <w:pPr>
        <w:rPr/>
      </w:pPr>
      <w:bookmarkStart w:colFirst="0" w:colLast="0" w:name="_heading=h.38ymsymaii7k" w:id="15"/>
      <w:bookmarkEnd w:id="15"/>
      <w:r w:rsidDel="00000000" w:rsidR="00000000" w:rsidRPr="00000000">
        <w:rPr>
          <w:rFonts w:ascii="Calibri" w:cs="Calibri" w:eastAsia="Calibri" w:hAnsi="Calibri"/>
          <w:color w:val="1f3863"/>
          <w:sz w:val="24"/>
          <w:szCs w:val="24"/>
          <w:rtl w:val="0"/>
        </w:rPr>
        <w:t xml:space="preserve">Vulnerable adult</w:t>
      </w:r>
      <w:r w:rsidDel="00000000" w:rsidR="00000000" w:rsidRPr="00000000">
        <w:rPr>
          <w:rtl w:val="0"/>
        </w:rPr>
        <w:t xml:space="preserve"> - a person, 18 years and above, who by reason of disability, age, gender, social and economic status, or illness, the context they are in, may be unable to take care of or to protect him or herself against abuse, harm or exploitation.</w:t>
      </w:r>
    </w:p>
    <w:p w:rsidR="00000000" w:rsidDel="00000000" w:rsidP="00000000" w:rsidRDefault="00000000" w:rsidRPr="00000000" w14:paraId="0000007C">
      <w:pPr>
        <w:rPr/>
      </w:pPr>
      <w:bookmarkStart w:colFirst="0" w:colLast="0" w:name="_heading=h.z7nwyrh53btr" w:id="16"/>
      <w:bookmarkEnd w:id="16"/>
      <w:r w:rsidDel="00000000" w:rsidR="00000000" w:rsidRPr="00000000">
        <w:rPr>
          <w:rFonts w:ascii="Calibri" w:cs="Calibri" w:eastAsia="Calibri" w:hAnsi="Calibri"/>
          <w:color w:val="1f3863"/>
          <w:sz w:val="24"/>
          <w:szCs w:val="24"/>
          <w:rtl w:val="0"/>
        </w:rPr>
        <w:t xml:space="preserve">Youth or young people</w:t>
      </w:r>
      <w:r w:rsidDel="00000000" w:rsidR="00000000" w:rsidRPr="00000000">
        <w:rPr>
          <w:rtl w:val="0"/>
        </w:rPr>
        <w:t xml:space="preserve"> - individuals aged 15 to 25 (15 to 35 in some countries) – VSO recognises that this group spans the categories of ‘children and ‘adults’ but regards young people as having particular safeguarding needs and requiring distinct consideration aside from younger children and older adults.</w:t>
      </w:r>
    </w:p>
    <w:p w:rsidR="00000000" w:rsidDel="00000000" w:rsidP="00000000" w:rsidRDefault="00000000" w:rsidRPr="00000000" w14:paraId="0000007D">
      <w:pPr>
        <w:rPr/>
      </w:pPr>
      <w:r w:rsidDel="00000000" w:rsidR="00000000" w:rsidRPr="00000000">
        <w:rPr>
          <w:rFonts w:ascii="Calibri" w:cs="Calibri" w:eastAsia="Calibri" w:hAnsi="Calibri"/>
          <w:color w:val="1f3863"/>
          <w:sz w:val="24"/>
          <w:szCs w:val="24"/>
          <w:rtl w:val="0"/>
        </w:rPr>
        <w:t xml:space="preserve">Exploitation</w:t>
      </w:r>
      <w:r w:rsidDel="00000000" w:rsidR="00000000" w:rsidRPr="00000000">
        <w:rPr>
          <w:rtl w:val="0"/>
        </w:rPr>
        <w:t xml:space="preserve">-To exploit someone or something is to make use of him, her, or it for your own ends by playing on some weakness or vulnerability in the object of your exploitation. Most dictionaries define ‘exploitation’ as ‘making use of someone or something unjustly or unethically’; but they are wrong. If exploitation is judged unjust or unethical, that is not a matter of definition but is due to positive—and controversial—ethical commitments on the part of those who judge it.... ...</w:t>
      </w:r>
    </w:p>
    <w:p w:rsidR="00000000" w:rsidDel="00000000" w:rsidP="00000000" w:rsidRDefault="00000000" w:rsidRPr="00000000" w14:paraId="0000007E">
      <w:pPr>
        <w:rPr/>
      </w:pPr>
      <w:r w:rsidDel="00000000" w:rsidR="00000000" w:rsidRPr="00000000">
        <w:rPr>
          <w:color w:val="548dd4"/>
          <w:rtl w:val="0"/>
        </w:rPr>
        <w:t xml:space="preserve">Missing from education</w:t>
      </w:r>
      <w:r w:rsidDel="00000000" w:rsidR="00000000" w:rsidRPr="00000000">
        <w:rPr>
          <w:rtl w:val="0"/>
        </w:rPr>
        <w:t xml:space="preserve">-'unexplainable and/or persistent absences from education'. This change acknowledges that children missing school may be at risk of harm and can serve as a warning sign for various safeguarding concerns</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pStyle w:val="Heading2"/>
        <w:rPr>
          <w:b w:val="1"/>
          <w:bCs w:val="1"/>
        </w:rPr>
      </w:pPr>
      <w:bookmarkStart w:colFirst="0" w:colLast="0" w:name="_heading=h.abecu5lbdjg3" w:id="17"/>
      <w:bookmarkEnd w:id="17"/>
      <w:r w:rsidDel="00000000" w:rsidR="00000000" w:rsidRPr="00000000">
        <w:rPr>
          <w:b w:val="1"/>
          <w:bCs w:val="1"/>
          <w:rtl w:val="0"/>
        </w:rPr>
        <w:t xml:space="preserve">Recognising </w:t>
      </w:r>
      <w:sdt>
        <w:sdtPr>
          <w:id w:val="486735680"/>
          <w:tag w:val="goog_rdk_1"/>
        </w:sdtPr>
        <w:sdtContent>
          <w:commentRangeStart w:id="1"/>
        </w:sdtContent>
      </w:sdt>
      <w:r w:rsidDel="00000000" w:rsidR="00000000" w:rsidRPr="00000000">
        <w:rPr>
          <w:b w:val="1"/>
          <w:bCs w:val="1"/>
          <w:rtl w:val="0"/>
        </w:rPr>
        <w:t xml:space="preserve">abuse</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Children experiencing abuse often experience more than one type of abuse over a period of time. Children who experience abuse may be afraid to tell anybody about the abuse. They may struggle with feelings of guilt, shame or confusion – particularly if the abuser is a parent, caregiver or other close family member or friend.</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Many of the signs that a child is being abused are the same regardless of the type of abuse. Anyone working with children or young people needs to be able to recognise the signs. </w:t>
      </w:r>
    </w:p>
    <w:p w:rsidR="00000000" w:rsidDel="00000000" w:rsidP="00000000" w:rsidRDefault="00000000" w:rsidRPr="00000000" w14:paraId="00000084">
      <w:pPr>
        <w:numPr>
          <w:ilvl w:val="0"/>
          <w:numId w:val="1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These include a child: </w:t>
      </w:r>
      <w:r w:rsidDel="00000000" w:rsidR="00000000" w:rsidRPr="00000000">
        <w:rPr>
          <w:rtl w:val="0"/>
        </w:rPr>
      </w:r>
    </w:p>
    <w:p w:rsidR="00000000" w:rsidDel="00000000" w:rsidP="00000000" w:rsidRDefault="00000000" w:rsidRPr="00000000" w14:paraId="00000085">
      <w:pPr>
        <w:numPr>
          <w:ilvl w:val="0"/>
          <w:numId w:val="1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Being afraid of particular places or making excuses to avoid particular people</w:t>
      </w:r>
      <w:r w:rsidDel="00000000" w:rsidR="00000000" w:rsidRPr="00000000">
        <w:rPr>
          <w:rtl w:val="0"/>
        </w:rPr>
      </w:r>
    </w:p>
    <w:p w:rsidR="00000000" w:rsidDel="00000000" w:rsidP="00000000" w:rsidRDefault="00000000" w:rsidRPr="00000000" w14:paraId="00000086">
      <w:pPr>
        <w:numPr>
          <w:ilvl w:val="0"/>
          <w:numId w:val="1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Knowing about or being involved in ‘adult issues’ which are inappropriate for their age or stage of development, for example alcohol, drugs and/or sexual behaviour</w:t>
      </w:r>
      <w:r w:rsidDel="00000000" w:rsidR="00000000" w:rsidRPr="00000000">
        <w:rPr>
          <w:rtl w:val="0"/>
        </w:rPr>
      </w:r>
    </w:p>
    <w:p w:rsidR="00000000" w:rsidDel="00000000" w:rsidP="00000000" w:rsidRDefault="00000000" w:rsidRPr="00000000" w14:paraId="00000087">
      <w:pPr>
        <w:numPr>
          <w:ilvl w:val="0"/>
          <w:numId w:val="1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Having angry outbursts or behaving aggressively towards others</w:t>
      </w:r>
      <w:r w:rsidDel="00000000" w:rsidR="00000000" w:rsidRPr="00000000">
        <w:rPr>
          <w:rtl w:val="0"/>
        </w:rPr>
      </w:r>
    </w:p>
    <w:p w:rsidR="00000000" w:rsidDel="00000000" w:rsidP="00000000" w:rsidRDefault="00000000" w:rsidRPr="00000000" w14:paraId="00000088">
      <w:pPr>
        <w:numPr>
          <w:ilvl w:val="0"/>
          <w:numId w:val="1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Becoming withdrawn or appearing anxious, clingy or depressed</w:t>
      </w:r>
      <w:r w:rsidDel="00000000" w:rsidR="00000000" w:rsidRPr="00000000">
        <w:rPr>
          <w:rtl w:val="0"/>
        </w:rPr>
      </w:r>
    </w:p>
    <w:p w:rsidR="00000000" w:rsidDel="00000000" w:rsidP="00000000" w:rsidRDefault="00000000" w:rsidRPr="00000000" w14:paraId="00000089">
      <w:pPr>
        <w:numPr>
          <w:ilvl w:val="0"/>
          <w:numId w:val="1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Self-harming or having thoughts about suicide</w:t>
      </w:r>
      <w:r w:rsidDel="00000000" w:rsidR="00000000" w:rsidRPr="00000000">
        <w:rPr>
          <w:rtl w:val="0"/>
        </w:rPr>
      </w:r>
    </w:p>
    <w:p w:rsidR="00000000" w:rsidDel="00000000" w:rsidP="00000000" w:rsidRDefault="00000000" w:rsidRPr="00000000" w14:paraId="0000008A">
      <w:pPr>
        <w:numPr>
          <w:ilvl w:val="0"/>
          <w:numId w:val="1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Showing changes in eating habits or developing eating disorders </w:t>
      </w:r>
      <w:r w:rsidDel="00000000" w:rsidR="00000000" w:rsidRPr="00000000">
        <w:rPr>
          <w:rtl w:val="0"/>
        </w:rPr>
      </w:r>
    </w:p>
    <w:p w:rsidR="00000000" w:rsidDel="00000000" w:rsidP="00000000" w:rsidRDefault="00000000" w:rsidRPr="00000000" w14:paraId="0000008B">
      <w:pPr>
        <w:numPr>
          <w:ilvl w:val="0"/>
          <w:numId w:val="1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Regularly experiencing nightmares or sleep problems</w:t>
      </w:r>
      <w:r w:rsidDel="00000000" w:rsidR="00000000" w:rsidRPr="00000000">
        <w:rPr>
          <w:rtl w:val="0"/>
        </w:rPr>
      </w:r>
    </w:p>
    <w:p w:rsidR="00000000" w:rsidDel="00000000" w:rsidP="00000000" w:rsidRDefault="00000000" w:rsidRPr="00000000" w14:paraId="0000008C">
      <w:pPr>
        <w:numPr>
          <w:ilvl w:val="0"/>
          <w:numId w:val="1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Regularly wetting the bed or soiling their clothes</w:t>
      </w:r>
      <w:r w:rsidDel="00000000" w:rsidR="00000000" w:rsidRPr="00000000">
        <w:rPr>
          <w:rtl w:val="0"/>
        </w:rPr>
      </w:r>
    </w:p>
    <w:p w:rsidR="00000000" w:rsidDel="00000000" w:rsidP="00000000" w:rsidRDefault="00000000" w:rsidRPr="00000000" w14:paraId="0000008D">
      <w:pPr>
        <w:numPr>
          <w:ilvl w:val="0"/>
          <w:numId w:val="14"/>
        </w:numPr>
        <w:spacing w:after="160" w:line="259" w:lineRule="auto"/>
        <w:ind w:left="420" w:hanging="360"/>
        <w:rPr/>
      </w:pPr>
      <w:r w:rsidDel="00000000" w:rsidR="00000000" w:rsidRPr="00000000">
        <w:rPr>
          <w:rtl w:val="0"/>
        </w:rPr>
        <w:t xml:space="preserve">Providing help and support to meet the needs of children as soon as problems emerge. </w:t>
      </w:r>
    </w:p>
    <w:p w:rsidR="00000000" w:rsidDel="00000000" w:rsidP="00000000" w:rsidRDefault="00000000" w:rsidRPr="00000000" w14:paraId="0000008E">
      <w:pPr>
        <w:numPr>
          <w:ilvl w:val="0"/>
          <w:numId w:val="14"/>
        </w:numPr>
        <w:spacing w:after="160" w:line="259" w:lineRule="auto"/>
        <w:ind w:left="420" w:hanging="360"/>
        <w:rPr/>
      </w:pPr>
      <w:r w:rsidDel="00000000" w:rsidR="00000000" w:rsidRPr="00000000">
        <w:rPr>
          <w:rtl w:val="0"/>
        </w:rPr>
        <w:t xml:space="preserve">Protecting children from maltreatment at home, whether that's within or outside the home, including online.</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0" w:lineRule="auto"/>
        <w:ind w:hanging="10"/>
        <w:rPr/>
      </w:pP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9" w:lineRule="auto"/>
        <w:ind w:left="720" w:right="0" w:hanging="360"/>
        <w:jc w:val="left"/>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Running away or regularly going missing from home or care</w:t>
      </w:r>
    </w:p>
    <w:p w:rsidR="00000000" w:rsidDel="00000000" w:rsidP="00000000" w:rsidRDefault="00000000" w:rsidRPr="00000000" w14:paraId="00000091">
      <w:pPr>
        <w:numPr>
          <w:ilvl w:val="0"/>
          <w:numId w:val="14"/>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Not receiving adequate medical attention after injuries. </w:t>
      </w:r>
      <w:r w:rsidDel="00000000" w:rsidR="00000000" w:rsidRPr="00000000">
        <w:rPr>
          <w:rtl w:val="0"/>
        </w:rPr>
      </w:r>
    </w:p>
    <w:p w:rsidR="00000000" w:rsidDel="00000000" w:rsidP="00000000" w:rsidRDefault="00000000" w:rsidRPr="00000000" w14:paraId="00000092">
      <w:pPr>
        <w:ind w:left="60" w:firstLine="0"/>
        <w:rPr/>
      </w:pPr>
      <w:r w:rsidDel="00000000" w:rsidR="00000000" w:rsidRPr="00000000">
        <w:rPr>
          <w:rtl w:val="0"/>
        </w:rPr>
        <w:t xml:space="preserve">These signs do not necessarily mean that a child is being abused. There may well be other reasons for changes in a child’s behaviour such as a bereavement or relationship problems between parents or carers. </w:t>
      </w:r>
    </w:p>
    <w:p w:rsidR="00000000" w:rsidDel="00000000" w:rsidP="00000000" w:rsidRDefault="00000000" w:rsidRPr="00000000" w14:paraId="00000093">
      <w:pPr>
        <w:ind w:left="60" w:firstLine="0"/>
        <w:rPr/>
      </w:pPr>
      <w:r w:rsidDel="00000000" w:rsidR="00000000" w:rsidRPr="00000000">
        <w:rPr>
          <w:rtl w:val="0"/>
        </w:rPr>
      </w:r>
    </w:p>
    <w:p w:rsidR="00000000" w:rsidDel="00000000" w:rsidP="00000000" w:rsidRDefault="00000000" w:rsidRPr="00000000" w14:paraId="00000094">
      <w:pPr>
        <w:pStyle w:val="Heading3"/>
        <w:numPr>
          <w:ilvl w:val="0"/>
          <w:numId w:val="16"/>
        </w:numPr>
        <w:ind w:left="420" w:hanging="360"/>
        <w:rPr/>
      </w:pPr>
      <w:bookmarkStart w:colFirst="0" w:colLast="0" w:name="_heading=h.rkh9pz7tzh4j" w:id="18"/>
      <w:bookmarkEnd w:id="18"/>
      <w:r w:rsidDel="00000000" w:rsidR="00000000" w:rsidRPr="00000000">
        <w:rPr>
          <w:rtl w:val="0"/>
        </w:rPr>
        <w:t xml:space="preserve">Physical abuse</w:t>
      </w:r>
    </w:p>
    <w:p w:rsidR="00000000" w:rsidDel="00000000" w:rsidP="00000000" w:rsidRDefault="00000000" w:rsidRPr="00000000" w14:paraId="00000095">
      <w:pPr>
        <w:rPr/>
      </w:pPr>
      <w:r w:rsidDel="00000000" w:rsidR="00000000" w:rsidRPr="00000000">
        <w:rPr>
          <w:rtl w:val="0"/>
        </w:rPr>
        <w:t xml:space="preserve">Physical abuse happens when a child is deliberately hurt, causing physical harm. It can involve hitting, kicking, shaking, throwing, poisoning, burning or suffocating. It’s also physical abuse if a parent or carer makes up or causes the symptoms of illness in children. For example, they may give them medicine they don’t need, making them unwell. This is known as fabricated or induced illness (FII).</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pStyle w:val="Heading3"/>
        <w:numPr>
          <w:ilvl w:val="0"/>
          <w:numId w:val="16"/>
        </w:numPr>
        <w:ind w:left="420" w:hanging="360"/>
        <w:rPr/>
      </w:pPr>
      <w:bookmarkStart w:colFirst="0" w:colLast="0" w:name="_heading=h.wvupmlfaoivu" w:id="19"/>
      <w:bookmarkEnd w:id="19"/>
      <w:r w:rsidDel="00000000" w:rsidR="00000000" w:rsidRPr="00000000">
        <w:rPr>
          <w:rtl w:val="0"/>
        </w:rPr>
        <w:t xml:space="preserve">Neglect</w:t>
      </w:r>
    </w:p>
    <w:p w:rsidR="00000000" w:rsidDel="00000000" w:rsidP="00000000" w:rsidRDefault="00000000" w:rsidRPr="00000000" w14:paraId="00000098">
      <w:pPr>
        <w:rPr/>
      </w:pPr>
      <w:r w:rsidDel="00000000" w:rsidR="00000000" w:rsidRPr="00000000">
        <w:rPr>
          <w:rtl w:val="0"/>
        </w:rPr>
        <w:t xml:space="preserve">Neglect is not meeting a child’s basic physical and/or psychological needs. This can result in serious damage to their health and development. Neglect may involve a parent or carer not: • providing adequate food, clothing or shelter • supervising a child or keeping them safe from harm or danger (including leaving them with unsuitable carers) • making sure the child receives appropriate health and/or dental care • making sure the child receives a suitable education • meeting the child’s basic emotional needs – this is known as emotional neglect. Neglect is the most common type of child abuse. It often happens at the same time as other types of abuse.</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pStyle w:val="Heading3"/>
        <w:numPr>
          <w:ilvl w:val="0"/>
          <w:numId w:val="16"/>
        </w:numPr>
        <w:ind w:left="420" w:hanging="360"/>
        <w:rPr/>
      </w:pPr>
      <w:bookmarkStart w:colFirst="0" w:colLast="0" w:name="_heading=h.es31dgi5xg2v" w:id="20"/>
      <w:bookmarkEnd w:id="20"/>
      <w:r w:rsidDel="00000000" w:rsidR="00000000" w:rsidRPr="00000000">
        <w:rPr>
          <w:rtl w:val="0"/>
        </w:rPr>
        <w:t xml:space="preserve">Sexual abuse</w:t>
      </w:r>
    </w:p>
    <w:p w:rsidR="00000000" w:rsidDel="00000000" w:rsidP="00000000" w:rsidRDefault="00000000" w:rsidRPr="00000000" w14:paraId="0000009B">
      <w:pPr>
        <w:rPr/>
      </w:pPr>
      <w:r w:rsidDel="00000000" w:rsidR="00000000" w:rsidRPr="00000000">
        <w:rPr>
          <w:rtl w:val="0"/>
        </w:rPr>
        <w:t xml:space="preserve">Sexual abuse is forcing or enticing a child to take part in sexual activities. It doesn’t</w:t>
      </w:r>
    </w:p>
    <w:p w:rsidR="00000000" w:rsidDel="00000000" w:rsidP="00000000" w:rsidRDefault="00000000" w:rsidRPr="00000000" w14:paraId="0000009C">
      <w:pPr>
        <w:rPr/>
      </w:pPr>
      <w:r w:rsidDel="00000000" w:rsidR="00000000" w:rsidRPr="00000000">
        <w:rPr>
          <w:rtl w:val="0"/>
        </w:rPr>
        <w:t xml:space="preserve">necessarily involve violence and the child may not be aware that what is happening is</w:t>
      </w:r>
    </w:p>
    <w:p w:rsidR="00000000" w:rsidDel="00000000" w:rsidP="00000000" w:rsidRDefault="00000000" w:rsidRPr="00000000" w14:paraId="0000009D">
      <w:pPr>
        <w:rPr/>
      </w:pPr>
      <w:r w:rsidDel="00000000" w:rsidR="00000000" w:rsidRPr="00000000">
        <w:rPr>
          <w:rtl w:val="0"/>
        </w:rPr>
        <w:t xml:space="preserve">abuse.</w:t>
      </w:r>
    </w:p>
    <w:p w:rsidR="00000000" w:rsidDel="00000000" w:rsidP="00000000" w:rsidRDefault="00000000" w:rsidRPr="00000000" w14:paraId="0000009E">
      <w:pPr>
        <w:rPr/>
      </w:pPr>
      <w:r w:rsidDel="00000000" w:rsidR="00000000" w:rsidRPr="00000000">
        <w:rPr>
          <w:rtl w:val="0"/>
        </w:rPr>
        <w:t xml:space="preserve">Child sexual abuse can involve contact abuse and non-contact abuse.</w:t>
      </w:r>
    </w:p>
    <w:p w:rsidR="00000000" w:rsidDel="00000000" w:rsidP="00000000" w:rsidRDefault="00000000" w:rsidRPr="00000000" w14:paraId="0000009F">
      <w:pPr>
        <w:rPr/>
      </w:pPr>
      <w:r w:rsidDel="00000000" w:rsidR="00000000" w:rsidRPr="00000000">
        <w:rPr>
          <w:rtl w:val="0"/>
        </w:rPr>
        <w:t xml:space="preserve">Contact abuse happens when the abuser makes physical contact with the child. It</w:t>
      </w:r>
    </w:p>
    <w:p w:rsidR="00000000" w:rsidDel="00000000" w:rsidP="00000000" w:rsidRDefault="00000000" w:rsidRPr="00000000" w14:paraId="000000A0">
      <w:pPr>
        <w:rPr/>
      </w:pPr>
      <w:r w:rsidDel="00000000" w:rsidR="00000000" w:rsidRPr="00000000">
        <w:rPr>
          <w:rtl w:val="0"/>
        </w:rPr>
        <w:t xml:space="preserve">includes:</w:t>
      </w:r>
    </w:p>
    <w:p w:rsidR="00000000" w:rsidDel="00000000" w:rsidP="00000000" w:rsidRDefault="00000000" w:rsidRPr="00000000" w14:paraId="000000A1">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sexual touching of any part of the body whether the child is wearing clothes or</w:t>
      </w:r>
      <w:r w:rsidDel="00000000" w:rsidR="00000000" w:rsidRPr="00000000">
        <w:rPr>
          <w:rtl w:val="0"/>
        </w:rPr>
      </w:r>
    </w:p>
    <w:p w:rsidR="00000000" w:rsidDel="00000000" w:rsidP="00000000" w:rsidRDefault="00000000" w:rsidRPr="00000000" w14:paraId="000000A2">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not</w:t>
      </w:r>
      <w:r w:rsidDel="00000000" w:rsidR="00000000" w:rsidRPr="00000000">
        <w:rPr>
          <w:rtl w:val="0"/>
        </w:rPr>
      </w:r>
    </w:p>
    <w:p w:rsidR="00000000" w:rsidDel="00000000" w:rsidP="00000000" w:rsidRDefault="00000000" w:rsidRPr="00000000" w14:paraId="000000A3">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rape or penetration by putting an object or body part inside a child's mouth,</w:t>
      </w:r>
      <w:r w:rsidDel="00000000" w:rsidR="00000000" w:rsidRPr="00000000">
        <w:rPr>
          <w:rtl w:val="0"/>
        </w:rPr>
      </w:r>
    </w:p>
    <w:p w:rsidR="00000000" w:rsidDel="00000000" w:rsidP="00000000" w:rsidRDefault="00000000" w:rsidRPr="00000000" w14:paraId="000000A4">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vagina or anus</w:t>
      </w:r>
      <w:r w:rsidDel="00000000" w:rsidR="00000000" w:rsidRPr="00000000">
        <w:rPr>
          <w:rtl w:val="0"/>
        </w:rPr>
      </w:r>
    </w:p>
    <w:p w:rsidR="00000000" w:rsidDel="00000000" w:rsidP="00000000" w:rsidRDefault="00000000" w:rsidRPr="00000000" w14:paraId="000000A5">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forcing or encouraging a child to take part in sexual activity</w:t>
      </w:r>
      <w:r w:rsidDel="00000000" w:rsidR="00000000" w:rsidRPr="00000000">
        <w:rPr>
          <w:rtl w:val="0"/>
        </w:rPr>
      </w:r>
    </w:p>
    <w:p w:rsidR="00000000" w:rsidDel="00000000" w:rsidP="00000000" w:rsidRDefault="00000000" w:rsidRPr="00000000" w14:paraId="000000A6">
      <w:pPr>
        <w:numPr>
          <w:ilvl w:val="0"/>
          <w:numId w:val="16"/>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making a child take their clothes off or touch someone else's genitals.</w:t>
      </w: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Non-contact abuse involves non-touching activities. It can happen online or in person</w:t>
      </w:r>
    </w:p>
    <w:p w:rsidR="00000000" w:rsidDel="00000000" w:rsidP="00000000" w:rsidRDefault="00000000" w:rsidRPr="00000000" w14:paraId="000000A8">
      <w:pPr>
        <w:rPr/>
      </w:pPr>
      <w:r w:rsidDel="00000000" w:rsidR="00000000" w:rsidRPr="00000000">
        <w:rPr>
          <w:rtl w:val="0"/>
        </w:rPr>
        <w:t xml:space="preserve">and includes:</w:t>
      </w:r>
    </w:p>
    <w:p w:rsidR="00000000" w:rsidDel="00000000" w:rsidP="00000000" w:rsidRDefault="00000000" w:rsidRPr="00000000" w14:paraId="000000A9">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encouraging or forcing a child to watch or hear sexual acts</w:t>
      </w:r>
      <w:r w:rsidDel="00000000" w:rsidR="00000000" w:rsidRPr="00000000">
        <w:rPr>
          <w:rtl w:val="0"/>
        </w:rPr>
      </w:r>
    </w:p>
    <w:p w:rsidR="00000000" w:rsidDel="00000000" w:rsidP="00000000" w:rsidRDefault="00000000" w:rsidRPr="00000000" w14:paraId="000000AA">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making a child masturbate while others watch</w:t>
      </w:r>
      <w:r w:rsidDel="00000000" w:rsidR="00000000" w:rsidRPr="00000000">
        <w:rPr>
          <w:rtl w:val="0"/>
        </w:rPr>
      </w:r>
    </w:p>
    <w:p w:rsidR="00000000" w:rsidDel="00000000" w:rsidP="00000000" w:rsidRDefault="00000000" w:rsidRPr="00000000" w14:paraId="000000AB">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not taking proper measures to prevent a child being exposed to sexual activities</w:t>
      </w:r>
      <w:r w:rsidDel="00000000" w:rsidR="00000000" w:rsidRPr="00000000">
        <w:rPr>
          <w:rtl w:val="0"/>
        </w:rPr>
      </w:r>
    </w:p>
    <w:p w:rsidR="00000000" w:rsidDel="00000000" w:rsidP="00000000" w:rsidRDefault="00000000" w:rsidRPr="00000000" w14:paraId="000000AC">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by others</w:t>
      </w:r>
      <w:r w:rsidDel="00000000" w:rsidR="00000000" w:rsidRPr="00000000">
        <w:rPr>
          <w:rtl w:val="0"/>
        </w:rPr>
      </w:r>
    </w:p>
    <w:p w:rsidR="00000000" w:rsidDel="00000000" w:rsidP="00000000" w:rsidRDefault="00000000" w:rsidRPr="00000000" w14:paraId="000000AD">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showing pornography to a child</w:t>
      </w:r>
      <w:r w:rsidDel="00000000" w:rsidR="00000000" w:rsidRPr="00000000">
        <w:rPr>
          <w:rtl w:val="0"/>
        </w:rPr>
      </w:r>
    </w:p>
    <w:p w:rsidR="00000000" w:rsidDel="00000000" w:rsidP="00000000" w:rsidRDefault="00000000" w:rsidRPr="00000000" w14:paraId="000000AE">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making, viewing or distributing child abuse images</w:t>
      </w:r>
      <w:r w:rsidDel="00000000" w:rsidR="00000000" w:rsidRPr="00000000">
        <w:rPr>
          <w:rtl w:val="0"/>
        </w:rPr>
      </w:r>
    </w:p>
    <w:p w:rsidR="00000000" w:rsidDel="00000000" w:rsidP="00000000" w:rsidRDefault="00000000" w:rsidRPr="00000000" w14:paraId="000000AF">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allowing someone else to make, view or distribute child abuse images.</w:t>
      </w:r>
      <w:r w:rsidDel="00000000" w:rsidR="00000000" w:rsidRPr="00000000">
        <w:rPr>
          <w:rtl w:val="0"/>
        </w:rPr>
      </w:r>
    </w:p>
    <w:p w:rsidR="00000000" w:rsidDel="00000000" w:rsidP="00000000" w:rsidRDefault="00000000" w:rsidRPr="00000000" w14:paraId="000000B0">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meeting a child following online sexual grooming with the intent of abusing</w:t>
      </w:r>
      <w:r w:rsidDel="00000000" w:rsidR="00000000" w:rsidRPr="00000000">
        <w:rPr>
          <w:rtl w:val="0"/>
        </w:rPr>
      </w:r>
    </w:p>
    <w:p w:rsidR="00000000" w:rsidDel="00000000" w:rsidP="00000000" w:rsidRDefault="00000000" w:rsidRPr="00000000" w14:paraId="000000B1">
      <w:pPr>
        <w:numPr>
          <w:ilvl w:val="0"/>
          <w:numId w:val="16"/>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them.</w:t>
      </w: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Online sexual abuse includes:</w:t>
      </w:r>
    </w:p>
    <w:p w:rsidR="00000000" w:rsidDel="00000000" w:rsidP="00000000" w:rsidRDefault="00000000" w:rsidRPr="00000000" w14:paraId="000000B3">
      <w:pPr>
        <w:numPr>
          <w:ilvl w:val="0"/>
          <w:numId w:val="1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persuading or forcing a child to send or post sexually explicit images of</w:t>
      </w:r>
      <w:r w:rsidDel="00000000" w:rsidR="00000000" w:rsidRPr="00000000">
        <w:rPr>
          <w:rtl w:val="0"/>
        </w:rPr>
      </w:r>
    </w:p>
    <w:p w:rsidR="00000000" w:rsidDel="00000000" w:rsidP="00000000" w:rsidRDefault="00000000" w:rsidRPr="00000000" w14:paraId="000000B4">
      <w:pPr>
        <w:numPr>
          <w:ilvl w:val="0"/>
          <w:numId w:val="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themselves, this is sometimes referred to as sexting</w:t>
      </w:r>
      <w:r w:rsidDel="00000000" w:rsidR="00000000" w:rsidRPr="00000000">
        <w:rPr>
          <w:rtl w:val="0"/>
        </w:rPr>
      </w:r>
    </w:p>
    <w:p w:rsidR="00000000" w:rsidDel="00000000" w:rsidP="00000000" w:rsidRDefault="00000000" w:rsidRPr="00000000" w14:paraId="000000B5">
      <w:pPr>
        <w:numPr>
          <w:ilvl w:val="0"/>
          <w:numId w:val="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persuading or forcing a child to take part in sexual activities via a webcam or</w:t>
      </w:r>
      <w:r w:rsidDel="00000000" w:rsidR="00000000" w:rsidRPr="00000000">
        <w:rPr>
          <w:rtl w:val="0"/>
        </w:rPr>
      </w:r>
    </w:p>
    <w:p w:rsidR="00000000" w:rsidDel="00000000" w:rsidP="00000000" w:rsidRDefault="00000000" w:rsidRPr="00000000" w14:paraId="000000B6">
      <w:pPr>
        <w:numPr>
          <w:ilvl w:val="0"/>
          <w:numId w:val="4"/>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smartphone</w:t>
      </w:r>
      <w:r w:rsidDel="00000000" w:rsidR="00000000" w:rsidRPr="00000000">
        <w:rPr>
          <w:rtl w:val="0"/>
        </w:rPr>
      </w:r>
    </w:p>
    <w:p w:rsidR="00000000" w:rsidDel="00000000" w:rsidP="00000000" w:rsidRDefault="00000000" w:rsidRPr="00000000" w14:paraId="000000B7">
      <w:pPr>
        <w:numPr>
          <w:ilvl w:val="0"/>
          <w:numId w:val="4"/>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having sexual conversations with a child by text or online.</w:t>
      </w: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Abusers may threaten to send sexually explicit images, video or copies of sexual</w:t>
      </w:r>
    </w:p>
    <w:p w:rsidR="00000000" w:rsidDel="00000000" w:rsidP="00000000" w:rsidRDefault="00000000" w:rsidRPr="00000000" w14:paraId="000000B9">
      <w:pPr>
        <w:rPr/>
      </w:pPr>
      <w:r w:rsidDel="00000000" w:rsidR="00000000" w:rsidRPr="00000000">
        <w:rPr>
          <w:rtl w:val="0"/>
        </w:rPr>
        <w:t xml:space="preserve">conversations to the young person's friends and family unless they take part in other</w:t>
      </w:r>
    </w:p>
    <w:p w:rsidR="00000000" w:rsidDel="00000000" w:rsidP="00000000" w:rsidRDefault="00000000" w:rsidRPr="00000000" w14:paraId="000000BA">
      <w:pPr>
        <w:rPr/>
      </w:pPr>
      <w:r w:rsidDel="00000000" w:rsidR="00000000" w:rsidRPr="00000000">
        <w:rPr>
          <w:rtl w:val="0"/>
        </w:rPr>
        <w:t xml:space="preserve">sexual activity. Images or videos may continue to be shared long after the abuse has</w:t>
      </w:r>
    </w:p>
    <w:p w:rsidR="00000000" w:rsidDel="00000000" w:rsidP="00000000" w:rsidRDefault="00000000" w:rsidRPr="00000000" w14:paraId="000000BB">
      <w:pPr>
        <w:rPr/>
      </w:pPr>
      <w:r w:rsidDel="00000000" w:rsidR="00000000" w:rsidRPr="00000000">
        <w:rPr>
          <w:rtl w:val="0"/>
        </w:rPr>
        <w:t xml:space="preserve">stopped.</w:t>
      </w:r>
    </w:p>
    <w:p w:rsidR="00000000" w:rsidDel="00000000" w:rsidP="00000000" w:rsidRDefault="00000000" w:rsidRPr="00000000" w14:paraId="000000BC">
      <w:pPr>
        <w:rPr/>
      </w:pPr>
      <w:r w:rsidDel="00000000" w:rsidR="00000000" w:rsidRPr="00000000">
        <w:rPr>
          <w:rtl w:val="0"/>
        </w:rPr>
        <w:t xml:space="preserve">Abusers will often try to build an emotional connection with a child in order to gain</w:t>
      </w:r>
    </w:p>
    <w:p w:rsidR="00000000" w:rsidDel="00000000" w:rsidP="00000000" w:rsidRDefault="00000000" w:rsidRPr="00000000" w14:paraId="000000BD">
      <w:pPr>
        <w:rPr/>
      </w:pPr>
      <w:r w:rsidDel="00000000" w:rsidR="00000000" w:rsidRPr="00000000">
        <w:rPr>
          <w:rtl w:val="0"/>
        </w:rPr>
        <w:t xml:space="preserve">their trust for the purposes of sexual abuse. This is known as grooming.</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pStyle w:val="Heading3"/>
        <w:numPr>
          <w:ilvl w:val="0"/>
          <w:numId w:val="5"/>
        </w:numPr>
        <w:ind w:left="420" w:hanging="360"/>
        <w:rPr/>
      </w:pPr>
      <w:bookmarkStart w:colFirst="0" w:colLast="0" w:name="_heading=h.11uzbnf33rr4" w:id="21"/>
      <w:bookmarkEnd w:id="21"/>
      <w:r w:rsidDel="00000000" w:rsidR="00000000" w:rsidRPr="00000000">
        <w:rPr>
          <w:rtl w:val="0"/>
        </w:rPr>
        <w:t xml:space="preserve">Child sexual exploitation</w:t>
      </w:r>
    </w:p>
    <w:p w:rsidR="00000000" w:rsidDel="00000000" w:rsidP="00000000" w:rsidRDefault="00000000" w:rsidRPr="00000000" w14:paraId="000000C0">
      <w:pPr>
        <w:rPr/>
      </w:pPr>
      <w:r w:rsidDel="00000000" w:rsidR="00000000" w:rsidRPr="00000000">
        <w:rPr>
          <w:rtl w:val="0"/>
        </w:rPr>
        <w:t xml:space="preserve">Child sexual exploitation (CSE) is a type of sexual abuse. Young people may be coerced or groomed into exploitative situations and relationships. They may be given things such as gifts, money, drugs, alcohol, status or affection in exchange for taking part in sexual activities. Young people may be tricked into believing they're in a loving, consensual relationship. They often trust their abuser and don't understand that they're being abused. They may depend on their abuser or be too scared to tell anyone what's happening. They might be invited to parties and given drugs and alcohol before being sexually exploited. They can also be groomed and exploited online. Some children and young people are trafficked into or within the UK for the purpose of sexual exploitation. Sexual exploitation can also happen to young people in gangs (Berelowitz et al, 2013). Child sexual exploitation can involve violent, humiliating and degrading sexual assaults and involve multiple perpetrators</w:t>
      </w:r>
    </w:p>
    <w:p w:rsidR="00000000" w:rsidDel="00000000" w:rsidP="00000000" w:rsidRDefault="00000000" w:rsidRPr="00000000" w14:paraId="000000C1">
      <w:pPr>
        <w:rPr/>
      </w:pPr>
      <w:r w:rsidDel="00000000" w:rsidR="00000000" w:rsidRPr="00000000">
        <w:rPr>
          <w:rtl w:val="0"/>
        </w:rPr>
        <w:t xml:space="preserve">Harmful sexual behaviour (HSB) is developmentally inappropriate sexual behaviour</w:t>
      </w:r>
    </w:p>
    <w:p w:rsidR="00000000" w:rsidDel="00000000" w:rsidP="00000000" w:rsidRDefault="00000000" w:rsidRPr="00000000" w14:paraId="000000C2">
      <w:pPr>
        <w:rPr/>
      </w:pPr>
      <w:r w:rsidDel="00000000" w:rsidR="00000000" w:rsidRPr="00000000">
        <w:rPr>
          <w:rtl w:val="0"/>
        </w:rPr>
        <w:t xml:space="preserve">which is displayed by children and young people and which may be harmful or</w:t>
      </w:r>
    </w:p>
    <w:p w:rsidR="00000000" w:rsidDel="00000000" w:rsidP="00000000" w:rsidRDefault="00000000" w:rsidRPr="00000000" w14:paraId="000000C3">
      <w:pPr>
        <w:rPr/>
      </w:pPr>
      <w:r w:rsidDel="00000000" w:rsidR="00000000" w:rsidRPr="00000000">
        <w:rPr>
          <w:rtl w:val="0"/>
        </w:rPr>
        <w:t xml:space="preserve">abusive. It may also be referred to as sexually harmful behaviour or sexualised</w:t>
      </w:r>
    </w:p>
    <w:p w:rsidR="00000000" w:rsidDel="00000000" w:rsidP="00000000" w:rsidRDefault="00000000" w:rsidRPr="00000000" w14:paraId="000000C4">
      <w:pPr>
        <w:rPr/>
      </w:pPr>
      <w:r w:rsidDel="00000000" w:rsidR="00000000" w:rsidRPr="00000000">
        <w:rPr>
          <w:rtl w:val="0"/>
        </w:rPr>
        <w:t xml:space="preserve">behaviour.</w:t>
      </w:r>
    </w:p>
    <w:p w:rsidR="00000000" w:rsidDel="00000000" w:rsidP="00000000" w:rsidRDefault="00000000" w:rsidRPr="00000000" w14:paraId="000000C5">
      <w:pPr>
        <w:rPr/>
      </w:pPr>
      <w:r w:rsidDel="00000000" w:rsidR="00000000" w:rsidRPr="00000000">
        <w:rPr>
          <w:rtl w:val="0"/>
        </w:rPr>
        <w:t xml:space="preserve">HSB encompasses a range of behaviour, which can be displayed towards younger</w:t>
      </w:r>
    </w:p>
    <w:p w:rsidR="00000000" w:rsidDel="00000000" w:rsidP="00000000" w:rsidRDefault="00000000" w:rsidRPr="00000000" w14:paraId="000000C6">
      <w:pPr>
        <w:rPr/>
      </w:pPr>
      <w:r w:rsidDel="00000000" w:rsidR="00000000" w:rsidRPr="00000000">
        <w:rPr>
          <w:rtl w:val="0"/>
        </w:rPr>
        <w:t xml:space="preserve">children, peers, older children or adults. It is harmful to the children and young people</w:t>
      </w:r>
    </w:p>
    <w:p w:rsidR="00000000" w:rsidDel="00000000" w:rsidP="00000000" w:rsidRDefault="00000000" w:rsidRPr="00000000" w14:paraId="000000C7">
      <w:pPr>
        <w:rPr/>
      </w:pPr>
      <w:r w:rsidDel="00000000" w:rsidR="00000000" w:rsidRPr="00000000">
        <w:rPr>
          <w:rtl w:val="0"/>
        </w:rPr>
        <w:t xml:space="preserve">who display it, as well as the people it is directed towards.</w:t>
      </w:r>
    </w:p>
    <w:p w:rsidR="00000000" w:rsidDel="00000000" w:rsidP="00000000" w:rsidRDefault="00000000" w:rsidRPr="00000000" w14:paraId="000000C8">
      <w:pPr>
        <w:rPr/>
      </w:pPr>
      <w:r w:rsidDel="00000000" w:rsidR="00000000" w:rsidRPr="00000000">
        <w:rPr>
          <w:rtl w:val="0"/>
        </w:rPr>
        <w:t xml:space="preserve">HSB can include:</w:t>
      </w:r>
    </w:p>
    <w:p w:rsidR="00000000" w:rsidDel="00000000" w:rsidP="00000000" w:rsidRDefault="00000000" w:rsidRPr="00000000" w14:paraId="000000C9">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using sexually explicit words and phrases</w:t>
      </w:r>
      <w:r w:rsidDel="00000000" w:rsidR="00000000" w:rsidRPr="00000000">
        <w:rPr>
          <w:rtl w:val="0"/>
        </w:rPr>
      </w:r>
    </w:p>
    <w:p w:rsidR="00000000" w:rsidDel="00000000" w:rsidP="00000000" w:rsidRDefault="00000000" w:rsidRPr="00000000" w14:paraId="000000CA">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inappropriate touching</w:t>
      </w:r>
      <w:r w:rsidDel="00000000" w:rsidR="00000000" w:rsidRPr="00000000">
        <w:rPr>
          <w:rtl w:val="0"/>
        </w:rPr>
      </w:r>
    </w:p>
    <w:p w:rsidR="00000000" w:rsidDel="00000000" w:rsidP="00000000" w:rsidRDefault="00000000" w:rsidRPr="00000000" w14:paraId="000000CB">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using sexual violence or threats</w:t>
      </w:r>
      <w:r w:rsidDel="00000000" w:rsidR="00000000" w:rsidRPr="00000000">
        <w:rPr>
          <w:rtl w:val="0"/>
        </w:rPr>
      </w:r>
    </w:p>
    <w:p w:rsidR="00000000" w:rsidDel="00000000" w:rsidP="00000000" w:rsidRDefault="00000000" w:rsidRPr="00000000" w14:paraId="000000CC">
      <w:pPr>
        <w:numPr>
          <w:ilvl w:val="0"/>
          <w:numId w:val="5"/>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sexual activity with other children or adults.</w:t>
      </w:r>
      <w:r w:rsidDel="00000000" w:rsidR="00000000" w:rsidRPr="00000000">
        <w:rPr>
          <w:rtl w:val="0"/>
        </w:rPr>
      </w:r>
    </w:p>
    <w:p w:rsidR="00000000" w:rsidDel="00000000" w:rsidP="00000000" w:rsidRDefault="00000000" w:rsidRPr="00000000" w14:paraId="000000CD">
      <w:pPr>
        <w:rPr/>
      </w:pPr>
      <w:r w:rsidDel="00000000" w:rsidR="00000000" w:rsidRPr="00000000">
        <w:rPr>
          <w:rtl w:val="0"/>
        </w:rPr>
        <w:t xml:space="preserve">Sexual behaviour between children is considered harmful if one of the children is</w:t>
      </w:r>
    </w:p>
    <w:p w:rsidR="00000000" w:rsidDel="00000000" w:rsidP="00000000" w:rsidRDefault="00000000" w:rsidRPr="00000000" w14:paraId="000000CE">
      <w:pPr>
        <w:rPr/>
      </w:pPr>
      <w:r w:rsidDel="00000000" w:rsidR="00000000" w:rsidRPr="00000000">
        <w:rPr>
          <w:rtl w:val="0"/>
        </w:rPr>
        <w:t xml:space="preserve">much older – particularly if there is more than two years’ difference in age or if one of</w:t>
      </w:r>
    </w:p>
    <w:p w:rsidR="00000000" w:rsidDel="00000000" w:rsidP="00000000" w:rsidRDefault="00000000" w:rsidRPr="00000000" w14:paraId="000000CF">
      <w:pPr>
        <w:rPr/>
      </w:pPr>
      <w:r w:rsidDel="00000000" w:rsidR="00000000" w:rsidRPr="00000000">
        <w:rPr>
          <w:rtl w:val="0"/>
        </w:rPr>
        <w:t xml:space="preserve">the children is pre-pubescent and the other isn’t (Davies, 2012). However, a younger</w:t>
      </w:r>
    </w:p>
    <w:p w:rsidR="00000000" w:rsidDel="00000000" w:rsidP="00000000" w:rsidRDefault="00000000" w:rsidRPr="00000000" w14:paraId="000000D0">
      <w:pPr>
        <w:rPr/>
      </w:pPr>
      <w:r w:rsidDel="00000000" w:rsidR="00000000" w:rsidRPr="00000000">
        <w:rPr>
          <w:rtl w:val="0"/>
        </w:rPr>
        <w:t xml:space="preserve">child can abuse an older child, particularly if they have power over them – for</w:t>
      </w:r>
    </w:p>
    <w:p w:rsidR="00000000" w:rsidDel="00000000" w:rsidP="00000000" w:rsidRDefault="00000000" w:rsidRPr="00000000" w14:paraId="000000D1">
      <w:pPr>
        <w:rPr/>
      </w:pPr>
      <w:r w:rsidDel="00000000" w:rsidR="00000000" w:rsidRPr="00000000">
        <w:rPr>
          <w:rtl w:val="0"/>
        </w:rPr>
        <w:t xml:space="preserve">example, if the older child is disabled (Rich, 2011).</w:t>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pStyle w:val="Heading3"/>
        <w:numPr>
          <w:ilvl w:val="0"/>
          <w:numId w:val="7"/>
        </w:numPr>
        <w:ind w:left="420" w:hanging="360"/>
        <w:rPr/>
      </w:pPr>
      <w:bookmarkStart w:colFirst="0" w:colLast="0" w:name="_heading=h.azmzsuc286v3" w:id="22"/>
      <w:bookmarkEnd w:id="22"/>
      <w:r w:rsidDel="00000000" w:rsidR="00000000" w:rsidRPr="00000000">
        <w:rPr>
          <w:rtl w:val="0"/>
        </w:rPr>
        <w:t xml:space="preserve">Emotional abuse</w:t>
      </w:r>
    </w:p>
    <w:p w:rsidR="00000000" w:rsidDel="00000000" w:rsidP="00000000" w:rsidRDefault="00000000" w:rsidRPr="00000000" w14:paraId="000000D4">
      <w:pPr>
        <w:rPr/>
      </w:pPr>
      <w:r w:rsidDel="00000000" w:rsidR="00000000" w:rsidRPr="00000000">
        <w:rPr>
          <w:rtl w:val="0"/>
        </w:rPr>
        <w:t xml:space="preserve">Emotional abuse involves:</w:t>
      </w:r>
    </w:p>
    <w:p w:rsidR="00000000" w:rsidDel="00000000" w:rsidP="00000000" w:rsidRDefault="00000000" w:rsidRPr="00000000" w14:paraId="000000D5">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humiliating, putting down or regularly criticising a child</w:t>
      </w:r>
      <w:r w:rsidDel="00000000" w:rsidR="00000000" w:rsidRPr="00000000">
        <w:rPr>
          <w:rtl w:val="0"/>
        </w:rPr>
      </w:r>
    </w:p>
    <w:p w:rsidR="00000000" w:rsidDel="00000000" w:rsidP="00000000" w:rsidRDefault="00000000" w:rsidRPr="00000000" w14:paraId="000000D6">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shouting at or threatening a child or calling them names</w:t>
      </w:r>
      <w:r w:rsidDel="00000000" w:rsidR="00000000" w:rsidRPr="00000000">
        <w:rPr>
          <w:rtl w:val="0"/>
        </w:rPr>
      </w:r>
    </w:p>
    <w:p w:rsidR="00000000" w:rsidDel="00000000" w:rsidP="00000000" w:rsidRDefault="00000000" w:rsidRPr="00000000" w14:paraId="000000D7">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mocking a child or making them perform degrading acts</w:t>
      </w:r>
      <w:r w:rsidDel="00000000" w:rsidR="00000000" w:rsidRPr="00000000">
        <w:rPr>
          <w:rtl w:val="0"/>
        </w:rPr>
      </w:r>
    </w:p>
    <w:p w:rsidR="00000000" w:rsidDel="00000000" w:rsidP="00000000" w:rsidRDefault="00000000" w:rsidRPr="00000000" w14:paraId="000000D8">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constantly blaming or scapegoating a child for things which are not their fault</w:t>
      </w:r>
      <w:r w:rsidDel="00000000" w:rsidR="00000000" w:rsidRPr="00000000">
        <w:rPr>
          <w:rtl w:val="0"/>
        </w:rPr>
      </w:r>
    </w:p>
    <w:p w:rsidR="00000000" w:rsidDel="00000000" w:rsidP="00000000" w:rsidRDefault="00000000" w:rsidRPr="00000000" w14:paraId="000000D9">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trying to control a child’s life and not recognising their individuality</w:t>
      </w:r>
      <w:r w:rsidDel="00000000" w:rsidR="00000000" w:rsidRPr="00000000">
        <w:rPr>
          <w:rtl w:val="0"/>
        </w:rPr>
      </w:r>
    </w:p>
    <w:p w:rsidR="00000000" w:rsidDel="00000000" w:rsidP="00000000" w:rsidRDefault="00000000" w:rsidRPr="00000000" w14:paraId="000000DA">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not allowing a child to have friends or develop socially</w:t>
      </w:r>
      <w:r w:rsidDel="00000000" w:rsidR="00000000" w:rsidRPr="00000000">
        <w:rPr>
          <w:rtl w:val="0"/>
        </w:rPr>
      </w:r>
    </w:p>
    <w:p w:rsidR="00000000" w:rsidDel="00000000" w:rsidP="00000000" w:rsidRDefault="00000000" w:rsidRPr="00000000" w14:paraId="000000DB">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pushing a child too hard or not recognising their limitations</w:t>
      </w:r>
      <w:r w:rsidDel="00000000" w:rsidR="00000000" w:rsidRPr="00000000">
        <w:rPr>
          <w:rtl w:val="0"/>
        </w:rPr>
      </w:r>
    </w:p>
    <w:p w:rsidR="00000000" w:rsidDel="00000000" w:rsidP="00000000" w:rsidRDefault="00000000" w:rsidRPr="00000000" w14:paraId="000000DC">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manipulating a child</w:t>
      </w:r>
      <w:r w:rsidDel="00000000" w:rsidR="00000000" w:rsidRPr="00000000">
        <w:rPr>
          <w:rtl w:val="0"/>
        </w:rPr>
      </w:r>
    </w:p>
    <w:p w:rsidR="00000000" w:rsidDel="00000000" w:rsidP="00000000" w:rsidRDefault="00000000" w:rsidRPr="00000000" w14:paraId="000000DD">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exposing a child to distressing events or interactions</w:t>
      </w:r>
      <w:r w:rsidDel="00000000" w:rsidR="00000000" w:rsidRPr="00000000">
        <w:rPr>
          <w:rtl w:val="0"/>
        </w:rPr>
      </w:r>
    </w:p>
    <w:p w:rsidR="00000000" w:rsidDel="00000000" w:rsidP="00000000" w:rsidRDefault="00000000" w:rsidRPr="00000000" w14:paraId="000000DE">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persistently ignoring a child</w:t>
      </w:r>
      <w:r w:rsidDel="00000000" w:rsidR="00000000" w:rsidRPr="00000000">
        <w:rPr>
          <w:rtl w:val="0"/>
        </w:rPr>
      </w:r>
    </w:p>
    <w:p w:rsidR="00000000" w:rsidDel="00000000" w:rsidP="00000000" w:rsidRDefault="00000000" w:rsidRPr="00000000" w14:paraId="000000DF">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being cold and emotionally unavailable during interactions with a child</w:t>
      </w:r>
      <w:r w:rsidDel="00000000" w:rsidR="00000000" w:rsidRPr="00000000">
        <w:rPr>
          <w:rtl w:val="0"/>
        </w:rPr>
      </w:r>
    </w:p>
    <w:p w:rsidR="00000000" w:rsidDel="00000000" w:rsidP="00000000" w:rsidRDefault="00000000" w:rsidRPr="00000000" w14:paraId="000000E0">
      <w:pPr>
        <w:numPr>
          <w:ilvl w:val="0"/>
          <w:numId w:val="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not being positive or encouraging to a child or praising their achievements and</w:t>
      </w:r>
      <w:r w:rsidDel="00000000" w:rsidR="00000000" w:rsidRPr="00000000">
        <w:rPr>
          <w:rtl w:val="0"/>
        </w:rPr>
      </w:r>
    </w:p>
    <w:p w:rsidR="00000000" w:rsidDel="00000000" w:rsidP="00000000" w:rsidRDefault="00000000" w:rsidRPr="00000000" w14:paraId="000000E1">
      <w:pPr>
        <w:numPr>
          <w:ilvl w:val="0"/>
          <w:numId w:val="6"/>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successes. </w:t>
      </w: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ind w:left="420" w:firstLine="0"/>
        <w:rPr>
          <w:color w:val="000000"/>
        </w:rPr>
      </w:pPr>
      <w:r w:rsidDel="00000000" w:rsidR="00000000" w:rsidRPr="00000000">
        <w:rPr>
          <w:rtl w:val="0"/>
        </w:rPr>
      </w:r>
    </w:p>
    <w:p w:rsidR="00000000" w:rsidDel="00000000" w:rsidP="00000000" w:rsidRDefault="00000000" w:rsidRPr="00000000" w14:paraId="000000E3">
      <w:pPr>
        <w:pStyle w:val="Heading3"/>
        <w:numPr>
          <w:ilvl w:val="0"/>
          <w:numId w:val="6"/>
        </w:numPr>
        <w:ind w:left="420" w:hanging="360"/>
        <w:rPr/>
      </w:pPr>
      <w:bookmarkStart w:colFirst="0" w:colLast="0" w:name="_heading=h.i025ibzej1u" w:id="23"/>
      <w:bookmarkEnd w:id="23"/>
      <w:r w:rsidDel="00000000" w:rsidR="00000000" w:rsidRPr="00000000">
        <w:rPr>
          <w:rtl w:val="0"/>
        </w:rPr>
        <w:t xml:space="preserve">Domestic abuse</w:t>
      </w:r>
    </w:p>
    <w:p w:rsidR="00000000" w:rsidDel="00000000" w:rsidP="00000000" w:rsidRDefault="00000000" w:rsidRPr="00000000" w14:paraId="000000E4">
      <w:pPr>
        <w:ind w:left="60" w:firstLine="0"/>
        <w:rPr/>
      </w:pPr>
      <w:r w:rsidDel="00000000" w:rsidR="00000000" w:rsidRPr="00000000">
        <w:rPr>
          <w:rtl w:val="0"/>
        </w:rPr>
        <w:t xml:space="preserve">Domestic abuse is any type of controlling, coercive, threatening behaviour, violence or abuse between people who are, or who have been in a relationship, regardless of gender or sexuality. It can include physical, sexual, psychological, emotional or financial abuse. Exposure to domestic abuse is child abuse. Children can be directly involved in incidents of domestic abuse or they may be harmed by seeing or hearing abuse happening. Children in homes where there is domestic abuse are also at risk of other types of abuse or neglect.</w:t>
      </w:r>
    </w:p>
    <w:p w:rsidR="00000000" w:rsidDel="00000000" w:rsidP="00000000" w:rsidRDefault="00000000" w:rsidRPr="00000000" w14:paraId="000000E5">
      <w:pPr>
        <w:ind w:left="60" w:firstLine="0"/>
        <w:rPr/>
      </w:pPr>
      <w:r w:rsidDel="00000000" w:rsidR="00000000" w:rsidRPr="00000000">
        <w:rPr>
          <w:rtl w:val="0"/>
        </w:rPr>
      </w:r>
    </w:p>
    <w:p w:rsidR="00000000" w:rsidDel="00000000" w:rsidP="00000000" w:rsidRDefault="00000000" w:rsidRPr="00000000" w14:paraId="000000E6">
      <w:pPr>
        <w:pStyle w:val="Heading3"/>
        <w:numPr>
          <w:ilvl w:val="0"/>
          <w:numId w:val="2"/>
        </w:numPr>
        <w:ind w:left="420" w:hanging="360"/>
        <w:rPr/>
      </w:pPr>
      <w:bookmarkStart w:colFirst="0" w:colLast="0" w:name="_heading=h.esva1pgc5ekw" w:id="24"/>
      <w:bookmarkEnd w:id="24"/>
      <w:r w:rsidDel="00000000" w:rsidR="00000000" w:rsidRPr="00000000">
        <w:rPr>
          <w:rtl w:val="0"/>
        </w:rPr>
        <w:t xml:space="preserve">Bullying and cyberbullying</w:t>
      </w:r>
    </w:p>
    <w:p w:rsidR="00000000" w:rsidDel="00000000" w:rsidP="00000000" w:rsidRDefault="00000000" w:rsidRPr="00000000" w14:paraId="000000E7">
      <w:pPr>
        <w:rPr/>
      </w:pPr>
      <w:r w:rsidDel="00000000" w:rsidR="00000000" w:rsidRPr="00000000">
        <w:rPr>
          <w:rtl w:val="0"/>
        </w:rPr>
        <w:t xml:space="preserve">Bullying is when individuals or groups seek to harm, intimidate or coerce someone</w:t>
      </w:r>
    </w:p>
    <w:p w:rsidR="00000000" w:rsidDel="00000000" w:rsidP="00000000" w:rsidRDefault="00000000" w:rsidRPr="00000000" w14:paraId="000000E8">
      <w:pPr>
        <w:rPr/>
      </w:pPr>
      <w:r w:rsidDel="00000000" w:rsidR="00000000" w:rsidRPr="00000000">
        <w:rPr>
          <w:rtl w:val="0"/>
        </w:rPr>
        <w:t xml:space="preserve">who is perceived to be vulnerable.</w:t>
      </w:r>
    </w:p>
    <w:p w:rsidR="00000000" w:rsidDel="00000000" w:rsidP="00000000" w:rsidRDefault="00000000" w:rsidRPr="00000000" w14:paraId="000000E9">
      <w:pPr>
        <w:rPr/>
      </w:pPr>
      <w:r w:rsidDel="00000000" w:rsidR="00000000" w:rsidRPr="00000000">
        <w:rPr>
          <w:rtl w:val="0"/>
        </w:rPr>
        <w:t xml:space="preserve">Bullying includes:</w:t>
      </w:r>
    </w:p>
    <w:p w:rsidR="00000000" w:rsidDel="00000000" w:rsidP="00000000" w:rsidRDefault="00000000" w:rsidRPr="00000000" w14:paraId="000000EA">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verbal abuse, such as name calling</w:t>
      </w:r>
      <w:r w:rsidDel="00000000" w:rsidR="00000000" w:rsidRPr="00000000">
        <w:rPr>
          <w:rtl w:val="0"/>
        </w:rPr>
      </w:r>
    </w:p>
    <w:p w:rsidR="00000000" w:rsidDel="00000000" w:rsidP="00000000" w:rsidRDefault="00000000" w:rsidRPr="00000000" w14:paraId="000000EB">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non-verbal abuse, such as hand signs or glaring</w:t>
      </w:r>
      <w:r w:rsidDel="00000000" w:rsidR="00000000" w:rsidRPr="00000000">
        <w:rPr>
          <w:rtl w:val="0"/>
        </w:rPr>
      </w:r>
    </w:p>
    <w:p w:rsidR="00000000" w:rsidDel="00000000" w:rsidP="00000000" w:rsidRDefault="00000000" w:rsidRPr="00000000" w14:paraId="000000EC">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emotional abuse, such as threatening, intimidating or humiliating someone</w:t>
      </w:r>
      <w:r w:rsidDel="00000000" w:rsidR="00000000" w:rsidRPr="00000000">
        <w:rPr>
          <w:rtl w:val="0"/>
        </w:rPr>
      </w:r>
    </w:p>
    <w:p w:rsidR="00000000" w:rsidDel="00000000" w:rsidP="00000000" w:rsidRDefault="00000000" w:rsidRPr="00000000" w14:paraId="000000ED">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exclusion, such as ignoring or isolating someone</w:t>
      </w:r>
      <w:r w:rsidDel="00000000" w:rsidR="00000000" w:rsidRPr="00000000">
        <w:rPr>
          <w:rtl w:val="0"/>
        </w:rPr>
      </w:r>
    </w:p>
    <w:p w:rsidR="00000000" w:rsidDel="00000000" w:rsidP="00000000" w:rsidRDefault="00000000" w:rsidRPr="00000000" w14:paraId="000000EE">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undermining, by constant criticism or spreading rumours</w:t>
      </w:r>
      <w:r w:rsidDel="00000000" w:rsidR="00000000" w:rsidRPr="00000000">
        <w:rPr>
          <w:rtl w:val="0"/>
        </w:rPr>
      </w:r>
    </w:p>
    <w:p w:rsidR="00000000" w:rsidDel="00000000" w:rsidP="00000000" w:rsidRDefault="00000000" w:rsidRPr="00000000" w14:paraId="000000EF">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controlling or manipulating someone</w:t>
      </w:r>
      <w:r w:rsidDel="00000000" w:rsidR="00000000" w:rsidRPr="00000000">
        <w:rPr>
          <w:rtl w:val="0"/>
        </w:rPr>
      </w:r>
    </w:p>
    <w:p w:rsidR="00000000" w:rsidDel="00000000" w:rsidP="00000000" w:rsidRDefault="00000000" w:rsidRPr="00000000" w14:paraId="000000F0">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racial, sexual or homophobic bullying</w:t>
      </w:r>
      <w:r w:rsidDel="00000000" w:rsidR="00000000" w:rsidRPr="00000000">
        <w:rPr>
          <w:rtl w:val="0"/>
        </w:rPr>
      </w:r>
    </w:p>
    <w:p w:rsidR="00000000" w:rsidDel="00000000" w:rsidP="00000000" w:rsidRDefault="00000000" w:rsidRPr="00000000" w14:paraId="000000F1">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physical assaults, such as hitting and pushing</w:t>
      </w:r>
      <w:r w:rsidDel="00000000" w:rsidR="00000000" w:rsidRPr="00000000">
        <w:rPr>
          <w:rtl w:val="0"/>
        </w:rPr>
      </w:r>
    </w:p>
    <w:p w:rsidR="00000000" w:rsidDel="00000000" w:rsidP="00000000" w:rsidRDefault="00000000" w:rsidRPr="00000000" w14:paraId="000000F2">
      <w:pPr>
        <w:numPr>
          <w:ilvl w:val="0"/>
          <w:numId w:val="2"/>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making silent, hoax or abusive calls.</w:t>
      </w:r>
      <w:r w:rsidDel="00000000" w:rsidR="00000000" w:rsidRPr="00000000">
        <w:rPr>
          <w:rtl w:val="0"/>
        </w:rPr>
      </w:r>
    </w:p>
    <w:p w:rsidR="00000000" w:rsidDel="00000000" w:rsidP="00000000" w:rsidRDefault="00000000" w:rsidRPr="00000000" w14:paraId="000000F3">
      <w:pPr>
        <w:rPr/>
      </w:pPr>
      <w:r w:rsidDel="00000000" w:rsidR="00000000" w:rsidRPr="00000000">
        <w:rPr>
          <w:rtl w:val="0"/>
        </w:rPr>
        <w:t xml:space="preserve">Bullying can happen anywhere – at school, at home or online. When bullying happens</w:t>
      </w:r>
    </w:p>
    <w:p w:rsidR="00000000" w:rsidDel="00000000" w:rsidP="00000000" w:rsidRDefault="00000000" w:rsidRPr="00000000" w14:paraId="000000F4">
      <w:pPr>
        <w:rPr/>
      </w:pPr>
      <w:r w:rsidDel="00000000" w:rsidR="00000000" w:rsidRPr="00000000">
        <w:rPr>
          <w:rtl w:val="0"/>
        </w:rPr>
        <w:t xml:space="preserve">online it can involve social networks, games and mobile devices. Online bullying can</w:t>
      </w:r>
    </w:p>
    <w:p w:rsidR="00000000" w:rsidDel="00000000" w:rsidP="00000000" w:rsidRDefault="00000000" w:rsidRPr="00000000" w14:paraId="000000F5">
      <w:pPr>
        <w:rPr/>
      </w:pPr>
      <w:r w:rsidDel="00000000" w:rsidR="00000000" w:rsidRPr="00000000">
        <w:rPr>
          <w:rtl w:val="0"/>
        </w:rPr>
        <w:t xml:space="preserve">also be known as cyberbullying.</w:t>
      </w:r>
    </w:p>
    <w:p w:rsidR="00000000" w:rsidDel="00000000" w:rsidP="00000000" w:rsidRDefault="00000000" w:rsidRPr="00000000" w14:paraId="000000F6">
      <w:pPr>
        <w:rPr/>
      </w:pPr>
      <w:r w:rsidDel="00000000" w:rsidR="00000000" w:rsidRPr="00000000">
        <w:rPr>
          <w:rtl w:val="0"/>
        </w:rPr>
        <w:t xml:space="preserve">Cyberbullying includes:</w:t>
      </w:r>
    </w:p>
    <w:p w:rsidR="00000000" w:rsidDel="00000000" w:rsidP="00000000" w:rsidRDefault="00000000" w:rsidRPr="00000000" w14:paraId="000000F7">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sending threatening or abusive text messages</w:t>
      </w:r>
      <w:r w:rsidDel="00000000" w:rsidR="00000000" w:rsidRPr="00000000">
        <w:rPr>
          <w:rtl w:val="0"/>
        </w:rPr>
      </w:r>
    </w:p>
    <w:p w:rsidR="00000000" w:rsidDel="00000000" w:rsidP="00000000" w:rsidRDefault="00000000" w:rsidRPr="00000000" w14:paraId="000000F8">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creating and sharing embarrassing images or videos</w:t>
      </w:r>
      <w:r w:rsidDel="00000000" w:rsidR="00000000" w:rsidRPr="00000000">
        <w:rPr>
          <w:rtl w:val="0"/>
        </w:rPr>
      </w:r>
    </w:p>
    <w:p w:rsidR="00000000" w:rsidDel="00000000" w:rsidP="00000000" w:rsidRDefault="00000000" w:rsidRPr="00000000" w14:paraId="000000F9">
      <w:pPr>
        <w:numPr>
          <w:ilvl w:val="0"/>
          <w:numId w:val="2"/>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'trolling' - sending menacing or upsetting messages on social networks, chat</w:t>
      </w:r>
      <w:r w:rsidDel="00000000" w:rsidR="00000000" w:rsidRPr="00000000">
        <w:rPr>
          <w:rtl w:val="0"/>
        </w:rPr>
      </w:r>
    </w:p>
    <w:p w:rsidR="00000000" w:rsidDel="00000000" w:rsidP="00000000" w:rsidRDefault="00000000" w:rsidRPr="00000000" w14:paraId="000000FA">
      <w:pPr>
        <w:numPr>
          <w:ilvl w:val="0"/>
          <w:numId w:val="10"/>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rooms or online games</w:t>
      </w:r>
      <w:r w:rsidDel="00000000" w:rsidR="00000000" w:rsidRPr="00000000">
        <w:rPr>
          <w:rtl w:val="0"/>
        </w:rPr>
      </w:r>
    </w:p>
    <w:p w:rsidR="00000000" w:rsidDel="00000000" w:rsidP="00000000" w:rsidRDefault="00000000" w:rsidRPr="00000000" w14:paraId="000000FB">
      <w:pPr>
        <w:numPr>
          <w:ilvl w:val="0"/>
          <w:numId w:val="10"/>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excluding children from online games, activities or friendship groups</w:t>
      </w:r>
      <w:r w:rsidDel="00000000" w:rsidR="00000000" w:rsidRPr="00000000">
        <w:rPr>
          <w:rtl w:val="0"/>
        </w:rPr>
      </w:r>
    </w:p>
    <w:p w:rsidR="00000000" w:rsidDel="00000000" w:rsidP="00000000" w:rsidRDefault="00000000" w:rsidRPr="00000000" w14:paraId="000000FC">
      <w:pPr>
        <w:numPr>
          <w:ilvl w:val="0"/>
          <w:numId w:val="10"/>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setting up hate sites or groups about a particular child</w:t>
      </w:r>
      <w:r w:rsidDel="00000000" w:rsidR="00000000" w:rsidRPr="00000000">
        <w:rPr>
          <w:rtl w:val="0"/>
        </w:rPr>
      </w:r>
    </w:p>
    <w:p w:rsidR="00000000" w:rsidDel="00000000" w:rsidP="00000000" w:rsidRDefault="00000000" w:rsidRPr="00000000" w14:paraId="000000FD">
      <w:pPr>
        <w:numPr>
          <w:ilvl w:val="0"/>
          <w:numId w:val="10"/>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encouraging young people to self-harm</w:t>
      </w:r>
      <w:r w:rsidDel="00000000" w:rsidR="00000000" w:rsidRPr="00000000">
        <w:rPr>
          <w:rtl w:val="0"/>
        </w:rPr>
      </w:r>
    </w:p>
    <w:p w:rsidR="00000000" w:rsidDel="00000000" w:rsidP="00000000" w:rsidRDefault="00000000" w:rsidRPr="00000000" w14:paraId="000000FE">
      <w:pPr>
        <w:numPr>
          <w:ilvl w:val="0"/>
          <w:numId w:val="10"/>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voting for or against someone in an abusive poll</w:t>
      </w:r>
      <w:r w:rsidDel="00000000" w:rsidR="00000000" w:rsidRPr="00000000">
        <w:rPr>
          <w:rtl w:val="0"/>
        </w:rPr>
      </w:r>
    </w:p>
    <w:p w:rsidR="00000000" w:rsidDel="00000000" w:rsidP="00000000" w:rsidRDefault="00000000" w:rsidRPr="00000000" w14:paraId="000000FF">
      <w:pPr>
        <w:numPr>
          <w:ilvl w:val="0"/>
          <w:numId w:val="10"/>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creating fake accounts, hijacking or stealing online identities to embarrass a</w:t>
      </w:r>
      <w:r w:rsidDel="00000000" w:rsidR="00000000" w:rsidRPr="00000000">
        <w:rPr>
          <w:rtl w:val="0"/>
        </w:rPr>
      </w:r>
    </w:p>
    <w:p w:rsidR="00000000" w:rsidDel="00000000" w:rsidP="00000000" w:rsidRDefault="00000000" w:rsidRPr="00000000" w14:paraId="00000100">
      <w:pPr>
        <w:numPr>
          <w:ilvl w:val="0"/>
          <w:numId w:val="10"/>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young person or cause trouble using their name.</w:t>
      </w:r>
      <w:r w:rsidDel="00000000" w:rsidR="00000000" w:rsidRPr="00000000">
        <w:rPr>
          <w:rtl w:val="0"/>
        </w:rPr>
      </w:r>
    </w:p>
    <w:p w:rsidR="00000000" w:rsidDel="00000000" w:rsidP="00000000" w:rsidRDefault="00000000" w:rsidRPr="00000000" w14:paraId="00000101">
      <w:pPr>
        <w:ind w:left="60" w:firstLine="0"/>
        <w:rPr/>
      </w:pPr>
      <w:r w:rsidDel="00000000" w:rsidR="00000000" w:rsidRPr="00000000">
        <w:rPr>
          <w:rtl w:val="0"/>
        </w:rPr>
        <w:t xml:space="preserve">Child trafficking is child abuse. It involves recruiting and moving children who are then</w:t>
      </w:r>
    </w:p>
    <w:p w:rsidR="00000000" w:rsidDel="00000000" w:rsidP="00000000" w:rsidRDefault="00000000" w:rsidRPr="00000000" w14:paraId="00000102">
      <w:pPr>
        <w:ind w:left="60" w:firstLine="0"/>
        <w:rPr/>
      </w:pPr>
      <w:r w:rsidDel="00000000" w:rsidR="00000000" w:rsidRPr="00000000">
        <w:rPr>
          <w:rtl w:val="0"/>
        </w:rPr>
        <w:t xml:space="preserve">exploited. Many children are trafficked into the UK from overseas, but children can</w:t>
      </w:r>
    </w:p>
    <w:p w:rsidR="00000000" w:rsidDel="00000000" w:rsidP="00000000" w:rsidRDefault="00000000" w:rsidRPr="00000000" w14:paraId="00000103">
      <w:pPr>
        <w:ind w:left="60" w:firstLine="0"/>
        <w:rPr/>
      </w:pPr>
      <w:r w:rsidDel="00000000" w:rsidR="00000000" w:rsidRPr="00000000">
        <w:rPr>
          <w:rtl w:val="0"/>
        </w:rPr>
        <w:t xml:space="preserve">also be trafficked from one part of the UK to another.</w:t>
      </w:r>
    </w:p>
    <w:p w:rsidR="00000000" w:rsidDel="00000000" w:rsidP="00000000" w:rsidRDefault="00000000" w:rsidRPr="00000000" w14:paraId="00000104">
      <w:pPr>
        <w:ind w:left="60" w:firstLine="0"/>
        <w:rPr/>
      </w:pPr>
      <w:r w:rsidDel="00000000" w:rsidR="00000000" w:rsidRPr="00000000">
        <w:rPr>
          <w:rtl w:val="0"/>
        </w:rPr>
        <w:t xml:space="preserve">Children may be trafficked for:</w:t>
      </w:r>
    </w:p>
    <w:p w:rsidR="00000000" w:rsidDel="00000000" w:rsidP="00000000" w:rsidRDefault="00000000" w:rsidRPr="00000000" w14:paraId="00000105">
      <w:pPr>
        <w:ind w:left="60" w:firstLine="0"/>
        <w:rPr/>
      </w:pPr>
      <w:r w:rsidDel="00000000" w:rsidR="00000000" w:rsidRPr="00000000">
        <w:rPr>
          <w:rtl w:val="0"/>
        </w:rPr>
        <w:t xml:space="preserve">• child sexual exploitation</w:t>
      </w:r>
    </w:p>
    <w:p w:rsidR="00000000" w:rsidDel="00000000" w:rsidP="00000000" w:rsidRDefault="00000000" w:rsidRPr="00000000" w14:paraId="00000106">
      <w:pPr>
        <w:ind w:left="60" w:firstLine="0"/>
        <w:rPr/>
      </w:pPr>
      <w:r w:rsidDel="00000000" w:rsidR="00000000" w:rsidRPr="00000000">
        <w:rPr>
          <w:rtl w:val="0"/>
        </w:rPr>
        <w:t xml:space="preserve">• benefit fraud</w:t>
      </w:r>
    </w:p>
    <w:p w:rsidR="00000000" w:rsidDel="00000000" w:rsidP="00000000" w:rsidRDefault="00000000" w:rsidRPr="00000000" w14:paraId="00000107">
      <w:pPr>
        <w:ind w:left="60" w:firstLine="0"/>
        <w:rPr/>
      </w:pPr>
      <w:r w:rsidDel="00000000" w:rsidR="00000000" w:rsidRPr="00000000">
        <w:rPr>
          <w:rtl w:val="0"/>
        </w:rPr>
        <w:t xml:space="preserve">• forced marriage</w:t>
      </w:r>
    </w:p>
    <w:p w:rsidR="00000000" w:rsidDel="00000000" w:rsidP="00000000" w:rsidRDefault="00000000" w:rsidRPr="00000000" w14:paraId="00000108">
      <w:pPr>
        <w:ind w:left="60" w:firstLine="0"/>
        <w:rPr/>
      </w:pPr>
      <w:r w:rsidDel="00000000" w:rsidR="00000000" w:rsidRPr="00000000">
        <w:rPr>
          <w:rtl w:val="0"/>
        </w:rPr>
        <w:t xml:space="preserve">• domestic servitude such as cleaning, childcare, cooking</w:t>
      </w:r>
    </w:p>
    <w:p w:rsidR="00000000" w:rsidDel="00000000" w:rsidP="00000000" w:rsidRDefault="00000000" w:rsidRPr="00000000" w14:paraId="00000109">
      <w:pPr>
        <w:ind w:left="60" w:firstLine="0"/>
        <w:rPr/>
      </w:pPr>
      <w:r w:rsidDel="00000000" w:rsidR="00000000" w:rsidRPr="00000000">
        <w:rPr>
          <w:rtl w:val="0"/>
        </w:rPr>
        <w:t xml:space="preserve">• forced labour in factories or agriculture</w:t>
      </w:r>
    </w:p>
    <w:p w:rsidR="00000000" w:rsidDel="00000000" w:rsidP="00000000" w:rsidRDefault="00000000" w:rsidRPr="00000000" w14:paraId="0000010A">
      <w:pPr>
        <w:ind w:left="60" w:firstLine="0"/>
        <w:rPr/>
      </w:pPr>
      <w:r w:rsidDel="00000000" w:rsidR="00000000" w:rsidRPr="00000000">
        <w:rPr>
          <w:rtl w:val="0"/>
        </w:rPr>
        <w:t xml:space="preserve">• criminal exploitation such as cannabis cultivation, pickpocketing, begging,</w:t>
      </w:r>
    </w:p>
    <w:p w:rsidR="00000000" w:rsidDel="00000000" w:rsidP="00000000" w:rsidRDefault="00000000" w:rsidRPr="00000000" w14:paraId="0000010B">
      <w:pPr>
        <w:ind w:left="60" w:firstLine="0"/>
        <w:rPr/>
      </w:pPr>
      <w:r w:rsidDel="00000000" w:rsidR="00000000" w:rsidRPr="00000000">
        <w:rPr>
          <w:rtl w:val="0"/>
        </w:rPr>
        <w:t xml:space="preserve">transporting, drugs, selling pirated DVDs and bag theft.</w:t>
      </w:r>
    </w:p>
    <w:p w:rsidR="00000000" w:rsidDel="00000000" w:rsidP="00000000" w:rsidRDefault="00000000" w:rsidRPr="00000000" w14:paraId="0000010C">
      <w:pPr>
        <w:ind w:left="60" w:firstLine="0"/>
        <w:rPr/>
      </w:pPr>
      <w:r w:rsidDel="00000000" w:rsidR="00000000" w:rsidRPr="00000000">
        <w:rPr>
          <w:rtl w:val="0"/>
        </w:rPr>
      </w:r>
    </w:p>
    <w:p w:rsidR="00000000" w:rsidDel="00000000" w:rsidP="00000000" w:rsidRDefault="00000000" w:rsidRPr="00000000" w14:paraId="0000010D">
      <w:pPr>
        <w:pStyle w:val="Heading3"/>
        <w:numPr>
          <w:ilvl w:val="0"/>
          <w:numId w:val="13"/>
        </w:numPr>
        <w:ind w:left="420" w:hanging="360"/>
        <w:rPr/>
      </w:pPr>
      <w:bookmarkStart w:colFirst="0" w:colLast="0" w:name="_heading=h.ncu19up1h196" w:id="25"/>
      <w:bookmarkEnd w:id="25"/>
      <w:r w:rsidDel="00000000" w:rsidR="00000000" w:rsidRPr="00000000">
        <w:rPr>
          <w:rtl w:val="0"/>
        </w:rPr>
        <w:t xml:space="preserve">Child trafficking</w:t>
      </w:r>
    </w:p>
    <w:p w:rsidR="00000000" w:rsidDel="00000000" w:rsidP="00000000" w:rsidRDefault="00000000" w:rsidRPr="00000000" w14:paraId="0000010E">
      <w:pPr>
        <w:ind w:left="60" w:firstLine="0"/>
        <w:rPr/>
      </w:pPr>
      <w:r w:rsidDel="00000000" w:rsidR="00000000" w:rsidRPr="00000000">
        <w:rPr>
          <w:rtl w:val="0"/>
        </w:rPr>
        <w:t xml:space="preserve">Children who are trafficked experience many forms of abuse and neglect. Physical,</w:t>
      </w:r>
    </w:p>
    <w:p w:rsidR="00000000" w:rsidDel="00000000" w:rsidP="00000000" w:rsidRDefault="00000000" w:rsidRPr="00000000" w14:paraId="0000010F">
      <w:pPr>
        <w:ind w:left="60" w:firstLine="0"/>
        <w:rPr/>
      </w:pPr>
      <w:r w:rsidDel="00000000" w:rsidR="00000000" w:rsidRPr="00000000">
        <w:rPr>
          <w:rtl w:val="0"/>
        </w:rPr>
        <w:t xml:space="preserve">sexual and emotional abuse is often used to control them and they’re also likely to</w:t>
      </w:r>
    </w:p>
    <w:p w:rsidR="00000000" w:rsidDel="00000000" w:rsidP="00000000" w:rsidRDefault="00000000" w:rsidRPr="00000000" w14:paraId="00000110">
      <w:pPr>
        <w:ind w:left="60" w:firstLine="0"/>
        <w:rPr/>
      </w:pPr>
      <w:r w:rsidDel="00000000" w:rsidR="00000000" w:rsidRPr="00000000">
        <w:rPr>
          <w:rtl w:val="0"/>
        </w:rPr>
        <w:t xml:space="preserve">suffer physical and emotional neglect.</w:t>
      </w:r>
    </w:p>
    <w:p w:rsidR="00000000" w:rsidDel="00000000" w:rsidP="00000000" w:rsidRDefault="00000000" w:rsidRPr="00000000" w14:paraId="00000111">
      <w:pPr>
        <w:ind w:left="60" w:firstLine="0"/>
        <w:rPr/>
      </w:pPr>
      <w:r w:rsidDel="00000000" w:rsidR="00000000" w:rsidRPr="00000000">
        <w:rPr>
          <w:rtl w:val="0"/>
        </w:rPr>
        <w:t xml:space="preserve">Child trafficking can require a network of organised criminals who recruit, transport</w:t>
      </w:r>
    </w:p>
    <w:p w:rsidR="00000000" w:rsidDel="00000000" w:rsidP="00000000" w:rsidRDefault="00000000" w:rsidRPr="00000000" w14:paraId="00000112">
      <w:pPr>
        <w:ind w:left="60" w:firstLine="0"/>
        <w:rPr/>
      </w:pPr>
      <w:r w:rsidDel="00000000" w:rsidR="00000000" w:rsidRPr="00000000">
        <w:rPr>
          <w:rtl w:val="0"/>
        </w:rPr>
        <w:t xml:space="preserve">and exploit children and young people. Some people in the network might not be</w:t>
      </w:r>
    </w:p>
    <w:p w:rsidR="00000000" w:rsidDel="00000000" w:rsidP="00000000" w:rsidRDefault="00000000" w:rsidRPr="00000000" w14:paraId="00000113">
      <w:pPr>
        <w:ind w:left="60" w:firstLine="0"/>
        <w:rPr/>
      </w:pPr>
      <w:r w:rsidDel="00000000" w:rsidR="00000000" w:rsidRPr="00000000">
        <w:rPr>
          <w:rtl w:val="0"/>
        </w:rPr>
        <w:t xml:space="preserve">directly involved in trafficking a child but play a part in other ways, such as falsifying</w:t>
      </w:r>
    </w:p>
    <w:p w:rsidR="00000000" w:rsidDel="00000000" w:rsidP="00000000" w:rsidRDefault="00000000" w:rsidRPr="00000000" w14:paraId="00000114">
      <w:pPr>
        <w:ind w:left="60" w:firstLine="0"/>
        <w:rPr/>
      </w:pPr>
      <w:r w:rsidDel="00000000" w:rsidR="00000000" w:rsidRPr="00000000">
        <w:rPr>
          <w:rtl w:val="0"/>
        </w:rPr>
        <w:t xml:space="preserve">documents, bribery, owning or renting premises or money laundering (Europol, 2011).</w:t>
      </w:r>
    </w:p>
    <w:p w:rsidR="00000000" w:rsidDel="00000000" w:rsidP="00000000" w:rsidRDefault="00000000" w:rsidRPr="00000000" w14:paraId="00000115">
      <w:pPr>
        <w:ind w:left="60" w:firstLine="0"/>
        <w:rPr/>
      </w:pPr>
      <w:r w:rsidDel="00000000" w:rsidR="00000000" w:rsidRPr="00000000">
        <w:rPr>
          <w:rtl w:val="0"/>
        </w:rPr>
        <w:t xml:space="preserve">Child trafficking can also be organised by individuals and the children’s own families.</w:t>
      </w:r>
    </w:p>
    <w:p w:rsidR="00000000" w:rsidDel="00000000" w:rsidP="00000000" w:rsidRDefault="00000000" w:rsidRPr="00000000" w14:paraId="00000116">
      <w:pPr>
        <w:ind w:left="60" w:firstLine="0"/>
        <w:rPr/>
      </w:pPr>
      <w:r w:rsidDel="00000000" w:rsidR="00000000" w:rsidRPr="00000000">
        <w:rPr>
          <w:rtl w:val="0"/>
        </w:rPr>
        <w:t xml:space="preserve">Traffickers trick, force or persuade children to leave their homes. They use grooming</w:t>
      </w:r>
    </w:p>
    <w:p w:rsidR="00000000" w:rsidDel="00000000" w:rsidP="00000000" w:rsidRDefault="00000000" w:rsidRPr="00000000" w14:paraId="00000117">
      <w:pPr>
        <w:ind w:left="60" w:firstLine="0"/>
        <w:rPr/>
      </w:pPr>
      <w:r w:rsidDel="00000000" w:rsidR="00000000" w:rsidRPr="00000000">
        <w:rPr>
          <w:rtl w:val="0"/>
        </w:rPr>
        <w:t xml:space="preserve">techniques to gain the trust of a child, family or community. Although these are</w:t>
      </w:r>
    </w:p>
    <w:p w:rsidR="00000000" w:rsidDel="00000000" w:rsidP="00000000" w:rsidRDefault="00000000" w:rsidRPr="00000000" w14:paraId="00000118">
      <w:pPr>
        <w:ind w:left="60" w:firstLine="0"/>
        <w:rPr/>
      </w:pPr>
      <w:r w:rsidDel="00000000" w:rsidR="00000000" w:rsidRPr="00000000">
        <w:rPr>
          <w:rtl w:val="0"/>
        </w:rPr>
        <w:t xml:space="preserve">methods used by traffickers, coercion, violence or threats don’t need to be proven in</w:t>
      </w:r>
    </w:p>
    <w:p w:rsidR="00000000" w:rsidDel="00000000" w:rsidP="00000000" w:rsidRDefault="00000000" w:rsidRPr="00000000" w14:paraId="00000119">
      <w:pPr>
        <w:ind w:left="60" w:firstLine="0"/>
        <w:rPr/>
      </w:pPr>
      <w:r w:rsidDel="00000000" w:rsidR="00000000" w:rsidRPr="00000000">
        <w:rPr>
          <w:rtl w:val="0"/>
        </w:rPr>
        <w:t xml:space="preserve">cases of child trafficking - a child cannot legally consent to their exploitation so child</w:t>
      </w:r>
    </w:p>
    <w:p w:rsidR="00000000" w:rsidDel="00000000" w:rsidP="00000000" w:rsidRDefault="00000000" w:rsidRPr="00000000" w14:paraId="0000011A">
      <w:pPr>
        <w:ind w:left="60" w:firstLine="0"/>
        <w:rPr/>
      </w:pPr>
      <w:r w:rsidDel="00000000" w:rsidR="00000000" w:rsidRPr="00000000">
        <w:rPr>
          <w:rtl w:val="0"/>
        </w:rPr>
        <w:t xml:space="preserve">trafficking only requires evidence of movement and exploitation.</w:t>
      </w:r>
    </w:p>
    <w:p w:rsidR="00000000" w:rsidDel="00000000" w:rsidP="00000000" w:rsidRDefault="00000000" w:rsidRPr="00000000" w14:paraId="0000011B">
      <w:pPr>
        <w:ind w:left="60" w:firstLine="0"/>
        <w:rPr/>
      </w:pPr>
      <w:r w:rsidDel="00000000" w:rsidR="00000000" w:rsidRPr="00000000">
        <w:rPr>
          <w:rtl w:val="0"/>
        </w:rPr>
        <w:t xml:space="preserve">Modern slavery is another term which may be used in relation to child trafficking.</w:t>
      </w:r>
    </w:p>
    <w:p w:rsidR="00000000" w:rsidDel="00000000" w:rsidP="00000000" w:rsidRDefault="00000000" w:rsidRPr="00000000" w14:paraId="0000011C">
      <w:pPr>
        <w:ind w:left="60" w:firstLine="0"/>
        <w:rPr/>
      </w:pPr>
      <w:r w:rsidDel="00000000" w:rsidR="00000000" w:rsidRPr="00000000">
        <w:rPr>
          <w:rtl w:val="0"/>
        </w:rPr>
        <w:t xml:space="preserve">Modern slavery encompasses slavery, servitude, forced and compulsory labour and</w:t>
      </w:r>
    </w:p>
    <w:p w:rsidR="00000000" w:rsidDel="00000000" w:rsidP="00000000" w:rsidRDefault="00000000" w:rsidRPr="00000000" w14:paraId="0000011D">
      <w:pPr>
        <w:ind w:left="60" w:firstLine="0"/>
        <w:rPr/>
      </w:pPr>
      <w:r w:rsidDel="00000000" w:rsidR="00000000" w:rsidRPr="00000000">
        <w:rPr>
          <w:rtl w:val="0"/>
        </w:rPr>
        <w:t xml:space="preserve">human trafficking (HM Government, 2014). The Modern Slavery Act passed in 2015</w:t>
      </w:r>
    </w:p>
    <w:p w:rsidR="00000000" w:rsidDel="00000000" w:rsidP="00000000" w:rsidRDefault="00000000" w:rsidRPr="00000000" w14:paraId="0000011E">
      <w:pPr>
        <w:ind w:left="60" w:firstLine="0"/>
        <w:rPr/>
      </w:pPr>
      <w:r w:rsidDel="00000000" w:rsidR="00000000" w:rsidRPr="00000000">
        <w:rPr>
          <w:rtl w:val="0"/>
        </w:rPr>
        <w:t xml:space="preserve">in England and Wales categorises offences of slavery, servitude, forced or compulsory</w:t>
      </w:r>
    </w:p>
    <w:p w:rsidR="00000000" w:rsidDel="00000000" w:rsidP="00000000" w:rsidRDefault="00000000" w:rsidRPr="00000000" w14:paraId="0000011F">
      <w:pPr>
        <w:rPr/>
      </w:pPr>
      <w:r w:rsidDel="00000000" w:rsidR="00000000" w:rsidRPr="00000000">
        <w:rPr>
          <w:rtl w:val="0"/>
        </w:rPr>
        <w:t xml:space="preserve"> labour and human trafficking.</w:t>
      </w:r>
    </w:p>
    <w:p w:rsidR="00000000" w:rsidDel="00000000" w:rsidP="00000000" w:rsidRDefault="00000000" w:rsidRPr="00000000" w14:paraId="00000120">
      <w:pPr>
        <w:numPr>
          <w:ilvl w:val="0"/>
          <w:numId w:val="13"/>
        </w:numPr>
        <w:pBdr>
          <w:top w:space="0" w:sz="0" w:val="nil"/>
          <w:left w:space="0" w:sz="0" w:val="nil"/>
          <w:bottom w:space="0" w:sz="0" w:val="nil"/>
          <w:right w:space="0" w:sz="0" w:val="nil"/>
          <w:between w:space="0" w:sz="0" w:val="nil"/>
        </w:pBdr>
        <w:ind w:left="420" w:hanging="360"/>
        <w:rPr/>
      </w:pPr>
      <w:bookmarkStart w:colFirst="0" w:colLast="0" w:name="_heading=h.iisudbdr1cx3" w:id="26"/>
      <w:bookmarkEnd w:id="26"/>
      <w:r w:rsidDel="00000000" w:rsidR="00000000" w:rsidRPr="00000000">
        <w:rPr>
          <w:rFonts w:ascii="Calibri" w:cs="Calibri" w:eastAsia="Calibri" w:hAnsi="Calibri"/>
          <w:color w:val="1f3863"/>
          <w:sz w:val="24"/>
          <w:szCs w:val="24"/>
          <w:rtl w:val="0"/>
        </w:rPr>
        <w:t xml:space="preserve">Female genital mutilation</w:t>
      </w:r>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121">
      <w:pPr>
        <w:ind w:left="60" w:firstLine="0"/>
        <w:rPr/>
      </w:pPr>
      <w:r w:rsidDel="00000000" w:rsidR="00000000" w:rsidRPr="00000000">
        <w:rPr>
          <w:rtl w:val="0"/>
        </w:rPr>
        <w:t xml:space="preserve">Female genital mutilation (FGM) is the partial or total removal of external female genitalia for non-medical reasons. It's also known as female circumcision or cutting. The age at which FGM is carried out varies. It may be carried out when a child is new-born, during childhood or adolescence, just before marriage or during pregnancy (Home Office et al, 2016). FGM is child abuse. There are no medical reasons to carry out FGM. It's dangerous and a criminal offence.</w:t>
      </w:r>
    </w:p>
    <w:p w:rsidR="00000000" w:rsidDel="00000000" w:rsidP="00000000" w:rsidRDefault="00000000" w:rsidRPr="00000000" w14:paraId="00000122">
      <w:pPr>
        <w:ind w:left="60" w:firstLine="0"/>
        <w:rPr/>
      </w:pPr>
      <w:r w:rsidDel="00000000" w:rsidR="00000000" w:rsidRPr="00000000">
        <w:rPr>
          <w:rtl w:val="0"/>
        </w:rPr>
      </w:r>
    </w:p>
    <w:p w:rsidR="00000000" w:rsidDel="00000000" w:rsidP="00000000" w:rsidRDefault="00000000" w:rsidRPr="00000000" w14:paraId="00000123">
      <w:pPr>
        <w:ind w:left="60" w:firstLine="0"/>
        <w:rPr>
          <w:i w:val="1"/>
          <w:iCs w:val="1"/>
        </w:rPr>
      </w:pPr>
      <w:r w:rsidDel="00000000" w:rsidR="00000000" w:rsidRPr="00000000">
        <w:rPr>
          <w:i w:val="1"/>
          <w:iCs w:val="1"/>
          <w:rtl w:val="0"/>
        </w:rPr>
        <w:t xml:space="preserve">Credit - Definitions and signs of child abuse - </w:t>
      </w:r>
      <w:hyperlink r:id="rId11">
        <w:r w:rsidDel="00000000" w:rsidR="00000000" w:rsidRPr="00000000">
          <w:rPr>
            <w:i w:val="1"/>
            <w:iCs w:val="1"/>
            <w:color w:val="0563c1"/>
            <w:u w:val="single"/>
            <w:rtl w:val="0"/>
          </w:rPr>
          <w:t xml:space="preserve">https://learning.nspcc.org.uk/media/1188/definitions-signs-child-abuse.pdf</w:t>
        </w:r>
      </w:hyperlink>
      <w:r w:rsidDel="00000000" w:rsidR="00000000" w:rsidRPr="00000000">
        <w:rPr>
          <w:i w:val="1"/>
          <w:iCs w:val="1"/>
          <w:rtl w:val="0"/>
        </w:rPr>
        <w:t xml:space="preserve"> </w:t>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pStyle w:val="Heading2"/>
        <w:rPr>
          <w:b w:val="1"/>
          <w:bCs w:val="1"/>
        </w:rPr>
      </w:pPr>
      <w:bookmarkStart w:colFirst="0" w:colLast="0" w:name="_heading=h.a31sckdc8a40" w:id="27"/>
      <w:bookmarkEnd w:id="27"/>
      <w:r w:rsidDel="00000000" w:rsidR="00000000" w:rsidRPr="00000000">
        <w:rPr>
          <w:b w:val="1"/>
          <w:bCs w:val="1"/>
          <w:rtl w:val="0"/>
        </w:rPr>
        <w:t xml:space="preserve">Procedures for managing concerns</w:t>
      </w:r>
    </w:p>
    <w:p w:rsidR="00000000" w:rsidDel="00000000" w:rsidP="00000000" w:rsidRDefault="00000000" w:rsidRPr="00000000" w14:paraId="00000126">
      <w:pPr>
        <w:numPr>
          <w:ilvl w:val="0"/>
          <w:numId w:val="8"/>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Working to the guidelines and requirements of Keeping Children Safe in Ed</w:t>
      </w:r>
      <w:r w:rsidDel="00000000" w:rsidR="00000000" w:rsidRPr="00000000">
        <w:rPr>
          <w:rtl w:val="0"/>
        </w:rPr>
      </w:r>
    </w:p>
    <w:p w:rsidR="00000000" w:rsidDel="00000000" w:rsidP="00000000" w:rsidRDefault="00000000" w:rsidRPr="00000000" w14:paraId="00000127">
      <w:pPr>
        <w:numPr>
          <w:ilvl w:val="0"/>
          <w:numId w:val="8"/>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Working to the guidelines and requirements of Keeping Children Safe in Education (2024) and Working Together to Safeguard Children (2023), BE(AP) will follow child protection procedures of the relevant local authority (Cambridgeshire).</w:t>
      </w: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pPr>
      <w:r w:rsidDel="00000000" w:rsidR="00000000" w:rsidRPr="00000000">
        <w:rPr>
          <w:rtl w:val="0"/>
        </w:rPr>
        <w:t xml:space="preserve">All staff are encouraged to report any concerns they have and not see these as insignificant. On occasions, a referral is justified by a single incident such as disclosure of abuse. More often, however, concerns accumulate over a period of time and are evidenced by building up a picture of harm over time; this is particularly true in cases of emotional abuse and neglect. In these circumstances, it is crucial that staff record and pass on concerns immediately in accordance with this policy to allow the DSL to build up a picture and access support for the child or at the earliest opportunity. A reliance on memory without accurate and contemporaneous records of concern could lead to a failure to protect.</w:t>
      </w:r>
    </w:p>
    <w:p w:rsidR="00000000" w:rsidDel="00000000" w:rsidP="00000000" w:rsidRDefault="00000000" w:rsidRPr="00000000" w14:paraId="0000012A">
      <w:pPr>
        <w:rPr/>
      </w:pPr>
      <w:r w:rsidDel="00000000" w:rsidR="00000000" w:rsidRPr="00000000">
        <w:rPr>
          <w:rtl w:val="0"/>
        </w:rPr>
        <w:t xml:space="preserve">We recognise that safeguarding incidents and/or behaviours can be associated with factors outside of the school environment and/or can occur between young people outside school. This is known as contextual safeguarding.</w:t>
      </w:r>
    </w:p>
    <w:p w:rsidR="00000000" w:rsidDel="00000000" w:rsidP="00000000" w:rsidRDefault="00000000" w:rsidRPr="00000000" w14:paraId="0000012B">
      <w:pPr>
        <w:rPr/>
      </w:pPr>
      <w:r w:rsidDel="00000000" w:rsidR="00000000" w:rsidRPr="00000000">
        <w:rPr>
          <w:rtl w:val="0"/>
        </w:rPr>
        <w:t xml:space="preserve">All staff should be aware of this so that when reporting concerns, they include as much information and background detail as possible to provide a holistic view of the child, which will allow any assessment to consider all available evidence and the full context of any abuse. Page 5 of 7 All concerns must be reported to a Designated Safeguarding Officer (DSO) via the agreed channels.</w:t>
      </w:r>
    </w:p>
    <w:p w:rsidR="00000000" w:rsidDel="00000000" w:rsidP="00000000" w:rsidRDefault="00000000" w:rsidRPr="00000000" w14:paraId="0000012C">
      <w:pPr>
        <w:rPr/>
      </w:pPr>
      <w:r w:rsidDel="00000000" w:rsidR="00000000" w:rsidRPr="00000000">
        <w:rPr>
          <w:rtl w:val="0"/>
        </w:rPr>
        <w:t xml:space="preserve">Concerns will be triaged and managed by a DSO (in liaison with the DSL, where necessary). Where a referral to social services is appropriate, this will be done by a DSO using the relevant local authority procedures.</w:t>
      </w:r>
    </w:p>
    <w:p w:rsidR="00000000" w:rsidDel="00000000" w:rsidP="00000000" w:rsidRDefault="00000000" w:rsidRPr="00000000" w14:paraId="0000012D">
      <w:pPr>
        <w:rPr/>
      </w:pPr>
      <w:r w:rsidDel="00000000" w:rsidR="00000000" w:rsidRPr="00000000">
        <w:rPr>
          <w:rtl w:val="0"/>
        </w:rPr>
        <w:t xml:space="preserve">Staff should always follow the agreed BE(AP) reporting procedures in the first instance. </w:t>
      </w:r>
      <w:r w:rsidDel="00000000" w:rsidR="00000000" w:rsidRPr="00000000">
        <w:rPr>
          <w:highlight w:val="yellow"/>
          <w:rtl w:val="0"/>
        </w:rPr>
        <w:t xml:space="preserve">This is by completing the Safeguarding incident report form.</w:t>
      </w:r>
      <w:r w:rsidDel="00000000" w:rsidR="00000000" w:rsidRPr="00000000">
        <w:rPr>
          <w:rtl w:val="0"/>
        </w:rPr>
      </w:r>
    </w:p>
    <w:p w:rsidR="00000000" w:rsidDel="00000000" w:rsidP="00000000" w:rsidRDefault="00000000" w:rsidRPr="00000000" w14:paraId="0000012E">
      <w:pPr>
        <w:rPr/>
      </w:pPr>
      <w:r w:rsidDel="00000000" w:rsidR="00000000" w:rsidRPr="00000000">
        <w:rPr>
          <w:rtl w:val="0"/>
        </w:rPr>
        <w:t xml:space="preserve">However, they may also share information directly with Children’s Services or the police if:</w:t>
      </w:r>
    </w:p>
    <w:p w:rsidR="00000000" w:rsidDel="00000000" w:rsidP="00000000" w:rsidRDefault="00000000" w:rsidRPr="00000000" w14:paraId="0000012F">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the situation is an emergency and the DSL, a DSO or a member of senior management are all unavailable;</w:t>
      </w:r>
      <w:r w:rsidDel="00000000" w:rsidR="00000000" w:rsidRPr="00000000">
        <w:rPr>
          <w:rtl w:val="0"/>
        </w:rPr>
      </w:r>
    </w:p>
    <w:p w:rsidR="00000000" w:rsidDel="00000000" w:rsidP="00000000" w:rsidRDefault="00000000" w:rsidRPr="00000000" w14:paraId="00000130">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they are convinced that a direct report is the only way to ensure the student’s safety. Any member of staff who does not feel that concerns about a child have been responded to appropriately and in accordance with the procedures outlined in this policy should raise their concerns with the principal or chair of governors. If any member of staff does not feel the situation has been addressed appropriately at this point, they should contact Children’s Services directly with their concerns.</w:t>
      </w:r>
    </w:p>
    <w:p w:rsidR="00000000" w:rsidDel="00000000" w:rsidP="00000000" w:rsidRDefault="00000000" w:rsidRPr="00000000" w14:paraId="00000131">
      <w:pPr>
        <w:pBdr>
          <w:top w:space="0" w:sz="0" w:val="nil"/>
          <w:left w:space="0" w:sz="0" w:val="nil"/>
          <w:bottom w:space="0" w:sz="0" w:val="nil"/>
          <w:right w:space="0" w:sz="0" w:val="nil"/>
          <w:between w:space="0" w:sz="0" w:val="nil"/>
        </w:pBdr>
        <w:ind w:left="0" w:firstLine="0"/>
        <w:rPr/>
      </w:pPr>
      <w:r w:rsidDel="00000000" w:rsidR="00000000" w:rsidRPr="00000000">
        <w:rPr>
          <w:rtl w:val="0"/>
        </w:rPr>
      </w:r>
    </w:p>
    <w:p w:rsidR="00000000" w:rsidDel="00000000" w:rsidP="00000000" w:rsidRDefault="00000000" w:rsidRPr="00000000" w14:paraId="00000132">
      <w:pPr>
        <w:pStyle w:val="Heading3"/>
        <w:keepNext w:val="0"/>
        <w:keepLines w:val="0"/>
        <w:shd w:fill="ffffff" w:val="clear"/>
        <w:spacing w:after="80" w:before="280" w:lineRule="auto"/>
        <w:ind w:left="0" w:firstLine="0"/>
        <w:rPr>
          <w:b w:val="1"/>
          <w:bCs w:val="1"/>
          <w:color w:val="0b5394"/>
          <w:sz w:val="26"/>
          <w:szCs w:val="26"/>
          <w:highlight w:val="yellow"/>
        </w:rPr>
      </w:pPr>
      <w:bookmarkStart w:colFirst="0" w:colLast="0" w:name="_heading=h.22e1y20p8lr" w:id="28"/>
      <w:bookmarkEnd w:id="28"/>
      <w:r w:rsidDel="00000000" w:rsidR="00000000" w:rsidRPr="00000000">
        <w:rPr>
          <w:b w:val="1"/>
          <w:bCs w:val="1"/>
          <w:color w:val="0b5394"/>
          <w:sz w:val="26"/>
          <w:szCs w:val="26"/>
          <w:highlight w:val="yellow"/>
          <w:rtl w:val="0"/>
        </w:rPr>
        <w:t xml:space="preserve">Use of Reasonable Force</w:t>
      </w:r>
    </w:p>
    <w:p w:rsidR="00000000" w:rsidDel="00000000" w:rsidP="00000000" w:rsidRDefault="00000000" w:rsidRPr="00000000" w14:paraId="00000133">
      <w:pPr>
        <w:shd w:fill="ffffff" w:val="clear"/>
        <w:spacing w:after="200" w:before="200" w:lineRule="auto"/>
        <w:ind w:left="0" w:firstLine="0"/>
        <w:rPr>
          <w:color w:val="222222"/>
          <w:highlight w:val="yellow"/>
        </w:rPr>
      </w:pPr>
      <w:r w:rsidDel="00000000" w:rsidR="00000000" w:rsidRPr="00000000">
        <w:rPr>
          <w:color w:val="222222"/>
          <w:highlight w:val="yellow"/>
          <w:rtl w:val="0"/>
        </w:rPr>
        <w:t xml:space="preserve">We</w:t>
      </w:r>
      <w:r w:rsidDel="00000000" w:rsidR="00000000" w:rsidRPr="00000000">
        <w:rPr>
          <w:color w:val="222222"/>
          <w:highlight w:val="yellow"/>
          <w:rtl w:val="0"/>
        </w:rPr>
        <w:t xml:space="preserve"> recognises that, in exceptional circumstances, staff may need to use reasonable force to prevent a pupil from:</w:t>
      </w:r>
    </w:p>
    <w:p w:rsidR="00000000" w:rsidDel="00000000" w:rsidP="00000000" w:rsidRDefault="00000000" w:rsidRPr="00000000" w14:paraId="00000134">
      <w:pPr>
        <w:numPr>
          <w:ilvl w:val="0"/>
          <w:numId w:val="1"/>
        </w:numPr>
        <w:shd w:fill="ffffff" w:val="clear"/>
        <w:spacing w:after="0" w:afterAutospacing="0" w:before="200" w:lineRule="auto"/>
        <w:ind w:left="940" w:hanging="360"/>
        <w:rPr>
          <w:sz w:val="20"/>
          <w:szCs w:val="20"/>
          <w:highlight w:val="yellow"/>
        </w:rPr>
      </w:pPr>
      <w:r w:rsidDel="00000000" w:rsidR="00000000" w:rsidRPr="00000000">
        <w:rPr>
          <w:color w:val="222222"/>
          <w:highlight w:val="yellow"/>
          <w:rtl w:val="0"/>
        </w:rPr>
        <w:t xml:space="preserve">Hurting themselves or others</w:t>
      </w:r>
    </w:p>
    <w:p w:rsidR="00000000" w:rsidDel="00000000" w:rsidP="00000000" w:rsidRDefault="00000000" w:rsidRPr="00000000" w14:paraId="00000135">
      <w:pPr>
        <w:numPr>
          <w:ilvl w:val="0"/>
          <w:numId w:val="1"/>
        </w:numPr>
        <w:shd w:fill="ffffff" w:val="clear"/>
        <w:spacing w:after="0" w:afterAutospacing="0" w:before="0" w:beforeAutospacing="0" w:lineRule="auto"/>
        <w:ind w:left="940" w:hanging="360"/>
        <w:rPr>
          <w:sz w:val="20"/>
          <w:szCs w:val="20"/>
          <w:highlight w:val="yellow"/>
        </w:rPr>
      </w:pPr>
      <w:r w:rsidDel="00000000" w:rsidR="00000000" w:rsidRPr="00000000">
        <w:rPr>
          <w:color w:val="222222"/>
          <w:highlight w:val="yellow"/>
          <w:rtl w:val="0"/>
        </w:rPr>
        <w:t xml:space="preserve">Causing serious damage to property</w:t>
      </w:r>
    </w:p>
    <w:p w:rsidR="00000000" w:rsidDel="00000000" w:rsidP="00000000" w:rsidRDefault="00000000" w:rsidRPr="00000000" w14:paraId="00000136">
      <w:pPr>
        <w:numPr>
          <w:ilvl w:val="0"/>
          <w:numId w:val="1"/>
        </w:numPr>
        <w:shd w:fill="ffffff" w:val="clear"/>
        <w:spacing w:after="0" w:afterAutospacing="0" w:before="0" w:beforeAutospacing="0" w:lineRule="auto"/>
        <w:ind w:left="940" w:hanging="360"/>
        <w:rPr>
          <w:sz w:val="20"/>
          <w:szCs w:val="20"/>
          <w:highlight w:val="yellow"/>
        </w:rPr>
      </w:pPr>
      <w:r w:rsidDel="00000000" w:rsidR="00000000" w:rsidRPr="00000000">
        <w:rPr>
          <w:color w:val="222222"/>
          <w:highlight w:val="yellow"/>
          <w:rtl w:val="0"/>
        </w:rPr>
        <w:t xml:space="preserve">Committing an offence</w:t>
      </w:r>
    </w:p>
    <w:p w:rsidR="00000000" w:rsidDel="00000000" w:rsidP="00000000" w:rsidRDefault="00000000" w:rsidRPr="00000000" w14:paraId="00000137">
      <w:pPr>
        <w:numPr>
          <w:ilvl w:val="0"/>
          <w:numId w:val="1"/>
        </w:numPr>
        <w:shd w:fill="ffffff" w:val="clear"/>
        <w:spacing w:after="200" w:before="0" w:beforeAutospacing="0" w:lineRule="auto"/>
        <w:ind w:left="940" w:hanging="360"/>
        <w:rPr>
          <w:sz w:val="20"/>
          <w:szCs w:val="20"/>
          <w:highlight w:val="yellow"/>
        </w:rPr>
      </w:pPr>
      <w:r w:rsidDel="00000000" w:rsidR="00000000" w:rsidRPr="00000000">
        <w:rPr>
          <w:color w:val="222222"/>
          <w:highlight w:val="yellow"/>
          <w:rtl w:val="0"/>
        </w:rPr>
        <w:t xml:space="preserve">Seriously disrupting good order and discipline</w:t>
      </w:r>
    </w:p>
    <w:p w:rsidR="00000000" w:rsidDel="00000000" w:rsidP="00000000" w:rsidRDefault="00000000" w:rsidRPr="00000000" w14:paraId="00000138">
      <w:pPr>
        <w:shd w:fill="ffffff" w:val="clear"/>
        <w:spacing w:after="200" w:before="200" w:lineRule="auto"/>
        <w:ind w:left="0" w:firstLine="0"/>
        <w:rPr>
          <w:color w:val="222222"/>
          <w:highlight w:val="yellow"/>
        </w:rPr>
      </w:pPr>
      <w:r w:rsidDel="00000000" w:rsidR="00000000" w:rsidRPr="00000000">
        <w:rPr>
          <w:color w:val="222222"/>
          <w:highlight w:val="yellow"/>
          <w:rtl w:val="0"/>
        </w:rPr>
        <w:t xml:space="preserve">This power is granted under Section 93 of the Education and Inspections Act 2006 and is reflected in statutory guidance including Keeping Children Safe in Education.</w:t>
      </w:r>
    </w:p>
    <w:p w:rsidR="00000000" w:rsidDel="00000000" w:rsidP="00000000" w:rsidRDefault="00000000" w:rsidRPr="00000000" w14:paraId="00000139">
      <w:pPr>
        <w:shd w:fill="ffffff" w:val="clear"/>
        <w:spacing w:after="200" w:before="200" w:lineRule="auto"/>
        <w:ind w:left="0" w:firstLine="0"/>
        <w:rPr>
          <w:color w:val="222222"/>
          <w:highlight w:val="yellow"/>
        </w:rPr>
      </w:pPr>
      <w:r w:rsidDel="00000000" w:rsidR="00000000" w:rsidRPr="00000000">
        <w:rPr>
          <w:color w:val="222222"/>
          <w:highlight w:val="yellow"/>
          <w:rtl w:val="0"/>
        </w:rPr>
        <w:t xml:space="preserve">Reasonable force will only be used as a last resort, when de-escalation strategies have been unsuccessful or where immediate action is required to prevent harm. Any force used will be proportionate, necessary, and applied for the shortest possible time. It will never be used as a form of punishment.</w:t>
      </w:r>
    </w:p>
    <w:p w:rsidR="00000000" w:rsidDel="00000000" w:rsidP="00000000" w:rsidRDefault="00000000" w:rsidRPr="00000000" w14:paraId="0000013A">
      <w:pPr>
        <w:shd w:fill="ffffff" w:val="clear"/>
        <w:spacing w:after="200" w:before="200" w:lineRule="auto"/>
        <w:ind w:left="0" w:firstLine="0"/>
        <w:rPr>
          <w:color w:val="222222"/>
          <w:highlight w:val="yellow"/>
        </w:rPr>
      </w:pPr>
      <w:r w:rsidDel="00000000" w:rsidR="00000000" w:rsidRPr="00000000">
        <w:rPr>
          <w:color w:val="222222"/>
          <w:highlight w:val="yellow"/>
          <w:rtl w:val="0"/>
        </w:rPr>
        <w:t xml:space="preserve">All incidents involving reasonable force will be recorded promptly and reported to the Headteacher and/or Designated Safeguarding Lead. Parents/carers will be informed as soon as practicable. Any concerns about the appropriateness of force used will be managed in line with the school’s safeguarding procedures.</w:t>
      </w:r>
    </w:p>
    <w:p w:rsidR="00000000" w:rsidDel="00000000" w:rsidP="00000000" w:rsidRDefault="00000000" w:rsidRPr="00000000" w14:paraId="0000013B">
      <w:pPr>
        <w:pStyle w:val="Heading2"/>
        <w:ind w:left="-10" w:firstLine="0"/>
        <w:rPr/>
      </w:pPr>
      <w:r w:rsidDel="00000000" w:rsidR="00000000" w:rsidRPr="00000000">
        <w:rPr>
          <w:rtl w:val="0"/>
        </w:rPr>
      </w:r>
    </w:p>
    <w:p w:rsidR="00000000" w:rsidDel="00000000" w:rsidP="00000000" w:rsidRDefault="00000000" w:rsidRPr="00000000" w14:paraId="0000013C">
      <w:pPr>
        <w:pStyle w:val="Heading2"/>
        <w:rPr>
          <w:b w:val="1"/>
          <w:bCs w:val="1"/>
        </w:rPr>
      </w:pPr>
      <w:bookmarkStart w:colFirst="0" w:colLast="0" w:name="_heading=h.jjqtyhz1qc89" w:id="29"/>
      <w:bookmarkEnd w:id="29"/>
      <w:r w:rsidDel="00000000" w:rsidR="00000000" w:rsidRPr="00000000">
        <w:rPr>
          <w:b w:val="1"/>
          <w:bCs w:val="1"/>
          <w:rtl w:val="0"/>
        </w:rPr>
        <w:t xml:space="preserve">Liaison with Other Agencies </w:t>
      </w:r>
    </w:p>
    <w:p w:rsidR="00000000" w:rsidDel="00000000" w:rsidP="00000000" w:rsidRDefault="00000000" w:rsidRPr="00000000" w14:paraId="0000013D">
      <w:pPr>
        <w:rPr/>
      </w:pPr>
      <w:r w:rsidDel="00000000" w:rsidR="00000000" w:rsidRPr="00000000">
        <w:rPr>
          <w:rtl w:val="0"/>
        </w:rPr>
        <w:t xml:space="preserve">The school will:</w:t>
      </w:r>
    </w:p>
    <w:p w:rsidR="00000000" w:rsidDel="00000000" w:rsidP="00000000" w:rsidRDefault="00000000" w:rsidRPr="00000000" w14:paraId="0000013E">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work to develop effective links with relevant agencies and co-operate as required with their enquiries regarding child protection matters including attendance and written reports at child protection conferences and core group meetings.</w:t>
      </w:r>
      <w:r w:rsidDel="00000000" w:rsidR="00000000" w:rsidRPr="00000000">
        <w:rPr>
          <w:rtl w:val="0"/>
        </w:rPr>
      </w:r>
    </w:p>
    <w:p w:rsidR="00000000" w:rsidDel="00000000" w:rsidP="00000000" w:rsidRDefault="00000000" w:rsidRPr="00000000" w14:paraId="0000013F">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notify the relevant Social Services team if:</w:t>
      </w:r>
      <w:r w:rsidDel="00000000" w:rsidR="00000000" w:rsidRPr="00000000">
        <w:rPr>
          <w:rtl w:val="0"/>
        </w:rPr>
      </w:r>
    </w:p>
    <w:p w:rsidR="00000000" w:rsidDel="00000000" w:rsidP="00000000" w:rsidRDefault="00000000" w:rsidRPr="00000000" w14:paraId="00000140">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it should have to exclude or suspend a student who is subject to a child protection plan</w:t>
      </w:r>
      <w:r w:rsidDel="00000000" w:rsidR="00000000" w:rsidRPr="00000000">
        <w:rPr>
          <w:rtl w:val="0"/>
        </w:rPr>
      </w:r>
    </w:p>
    <w:p w:rsidR="00000000" w:rsidDel="00000000" w:rsidP="00000000" w:rsidRDefault="00000000" w:rsidRPr="00000000" w14:paraId="00000141">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there is an unexplained absence of a student who is subject to a child protection plan of more than two days duration from school (or one day following a weekend); or as agreed as part of any child protection plan or core group plan.</w:t>
      </w:r>
      <w:r w:rsidDel="00000000" w:rsidR="00000000" w:rsidRPr="00000000">
        <w:rPr>
          <w:rtl w:val="0"/>
        </w:rPr>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pStyle w:val="Heading2"/>
        <w:rPr>
          <w:b w:val="1"/>
          <w:bCs w:val="1"/>
        </w:rPr>
      </w:pPr>
      <w:bookmarkStart w:colFirst="0" w:colLast="0" w:name="_heading=h.xi4lv47hplf8" w:id="30"/>
      <w:bookmarkEnd w:id="30"/>
      <w:r w:rsidDel="00000000" w:rsidR="00000000" w:rsidRPr="00000000">
        <w:rPr>
          <w:b w:val="1"/>
          <w:bCs w:val="1"/>
          <w:rtl w:val="0"/>
        </w:rPr>
        <w:t xml:space="preserve">Record Keeping &amp; Information Sharing</w:t>
      </w:r>
    </w:p>
    <w:p w:rsidR="00000000" w:rsidDel="00000000" w:rsidP="00000000" w:rsidRDefault="00000000" w:rsidRPr="00000000" w14:paraId="00000144">
      <w:pPr>
        <w:rPr/>
      </w:pPr>
      <w:r w:rsidDel="00000000" w:rsidR="00000000" w:rsidRPr="00000000">
        <w:rPr>
          <w:rtl w:val="0"/>
        </w:rPr>
        <w:t xml:space="preserve"> The school will:</w:t>
      </w:r>
    </w:p>
    <w:p w:rsidR="00000000" w:rsidDel="00000000" w:rsidP="00000000" w:rsidRDefault="00000000" w:rsidRPr="00000000" w14:paraId="00000145">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keep clear detailed written records of concerns about students (noting the date, event and action taken), even where there is no referral to Social Services</w:t>
      </w:r>
      <w:r w:rsidDel="00000000" w:rsidR="00000000" w:rsidRPr="00000000">
        <w:rPr>
          <w:rtl w:val="0"/>
        </w:rPr>
      </w:r>
    </w:p>
    <w:p w:rsidR="00000000" w:rsidDel="00000000" w:rsidP="00000000" w:rsidRDefault="00000000" w:rsidRPr="00000000" w14:paraId="00000146">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all records are kept secure, with any paper records kept in locked locations with restricted access </w:t>
      </w:r>
      <w:r w:rsidDel="00000000" w:rsidR="00000000" w:rsidRPr="00000000">
        <w:rPr>
          <w:rtl w:val="0"/>
        </w:rPr>
      </w:r>
    </w:p>
    <w:p w:rsidR="00000000" w:rsidDel="00000000" w:rsidP="00000000" w:rsidRDefault="00000000" w:rsidRPr="00000000" w14:paraId="00000147">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ensure safeguarding information will only be shared with staff on the basis of ‘need to know in the child’s interests’ and on the understanding that it remains strictly confidential.</w:t>
      </w:r>
      <w:r w:rsidDel="00000000" w:rsidR="00000000" w:rsidRPr="00000000">
        <w:rPr>
          <w:rtl w:val="0"/>
        </w:rPr>
      </w:r>
    </w:p>
    <w:p w:rsidR="00000000" w:rsidDel="00000000" w:rsidP="00000000" w:rsidRDefault="00000000" w:rsidRPr="00000000" w14:paraId="00000148">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Share information with statutory and other external agencies appropriately and proportionately in order to safeguard a child welfare </w:t>
      </w:r>
      <w:r w:rsidDel="00000000" w:rsidR="00000000" w:rsidRPr="00000000">
        <w:rPr>
          <w:rtl w:val="0"/>
        </w:rPr>
      </w:r>
    </w:p>
    <w:p w:rsidR="00000000" w:rsidDel="00000000" w:rsidP="00000000" w:rsidRDefault="00000000" w:rsidRPr="00000000" w14:paraId="00000149">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ensure all relevant child protection records are sent to the receiving school or establishment when a student moves/transfers/progresses. </w:t>
      </w:r>
      <w:r w:rsidDel="00000000" w:rsidR="00000000" w:rsidRPr="00000000">
        <w:rPr>
          <w:rtl w:val="0"/>
        </w:rPr>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pStyle w:val="Heading3"/>
        <w:rPr>
          <w:b w:val="1"/>
          <w:bCs w:val="1"/>
        </w:rPr>
      </w:pPr>
      <w:bookmarkStart w:colFirst="0" w:colLast="0" w:name="_heading=h.y3fi7tlz5z13" w:id="31"/>
      <w:bookmarkEnd w:id="31"/>
      <w:r w:rsidDel="00000000" w:rsidR="00000000" w:rsidRPr="00000000">
        <w:rPr>
          <w:b w:val="1"/>
          <w:bCs w:val="1"/>
          <w:rtl w:val="0"/>
        </w:rPr>
        <w:t xml:space="preserve">Communication with Parents</w:t>
      </w:r>
    </w:p>
    <w:p w:rsidR="00000000" w:rsidDel="00000000" w:rsidP="00000000" w:rsidRDefault="00000000" w:rsidRPr="00000000" w14:paraId="0000014C">
      <w:pPr>
        <w:rPr/>
      </w:pPr>
      <w:r w:rsidDel="00000000" w:rsidR="00000000" w:rsidRPr="00000000">
        <w:rPr>
          <w:rtl w:val="0"/>
        </w:rPr>
        <w:t xml:space="preserve">The school will undertake appropriate discussion with parents / carers prior to involvement of another agency unless the circumstances preclude this action.</w:t>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pStyle w:val="Heading3"/>
        <w:rPr>
          <w:b w:val="1"/>
          <w:bCs w:val="1"/>
        </w:rPr>
      </w:pPr>
      <w:bookmarkStart w:colFirst="0" w:colLast="0" w:name="_heading=h.soc3g5nwjqmi" w:id="32"/>
      <w:bookmarkEnd w:id="32"/>
      <w:r w:rsidDel="00000000" w:rsidR="00000000" w:rsidRPr="00000000">
        <w:rPr>
          <w:b w:val="1"/>
          <w:bCs w:val="1"/>
          <w:rtl w:val="0"/>
        </w:rPr>
        <w:t xml:space="preserve">Specific safeguarding issues </w:t>
      </w:r>
    </w:p>
    <w:p w:rsidR="00000000" w:rsidDel="00000000" w:rsidP="00000000" w:rsidRDefault="00000000" w:rsidRPr="00000000" w14:paraId="0000014F">
      <w:pPr>
        <w:rPr/>
      </w:pPr>
      <w:r w:rsidDel="00000000" w:rsidR="00000000" w:rsidRPr="00000000">
        <w:rPr>
          <w:rtl w:val="0"/>
        </w:rPr>
        <w:t xml:space="preserve">Children and vulnerable adults with special educational needs and disabilities We recognise that children with special educational needs and /or disabilities (SEND) can face additional safeguarding challenges, which will be reflected in the higher levels of support available for these students.</w:t>
      </w:r>
    </w:p>
    <w:p w:rsidR="00000000" w:rsidDel="00000000" w:rsidP="00000000" w:rsidRDefault="00000000" w:rsidRPr="00000000" w14:paraId="00000150">
      <w:pPr>
        <w:rPr/>
      </w:pPr>
      <w:r w:rsidDel="00000000" w:rsidR="00000000" w:rsidRPr="00000000">
        <w:rPr>
          <w:rtl w:val="0"/>
        </w:rPr>
        <w:t xml:space="preserve"> These additional barriers can include: </w:t>
      </w:r>
    </w:p>
    <w:p w:rsidR="00000000" w:rsidDel="00000000" w:rsidP="00000000" w:rsidRDefault="00000000" w:rsidRPr="00000000" w14:paraId="00000151">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assumptions that indicators of possible abuse such as behaviour, mood and injury relate to the child’s disability without further exploration;</w:t>
      </w:r>
      <w:r w:rsidDel="00000000" w:rsidR="00000000" w:rsidRPr="00000000">
        <w:rPr>
          <w:rtl w:val="0"/>
        </w:rPr>
      </w:r>
    </w:p>
    <w:p w:rsidR="00000000" w:rsidDel="00000000" w:rsidP="00000000" w:rsidRDefault="00000000" w:rsidRPr="00000000" w14:paraId="00000152">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children with SEN and disabilities can be disproportionally impacted by things like bullying without outwardly showing any signs; and</w:t>
      </w:r>
      <w:r w:rsidDel="00000000" w:rsidR="00000000" w:rsidRPr="00000000">
        <w:rPr>
          <w:rtl w:val="0"/>
        </w:rPr>
      </w:r>
    </w:p>
    <w:p w:rsidR="00000000" w:rsidDel="00000000" w:rsidP="00000000" w:rsidRDefault="00000000" w:rsidRPr="00000000" w14:paraId="00000153">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communication barriers and difficulties in overcoming these barriers.</w:t>
      </w:r>
      <w:r w:rsidDel="00000000" w:rsidR="00000000" w:rsidRPr="00000000">
        <w:rPr>
          <w:rtl w:val="0"/>
        </w:rPr>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pStyle w:val="Heading3"/>
        <w:rPr>
          <w:b w:val="1"/>
          <w:bCs w:val="1"/>
        </w:rPr>
      </w:pPr>
      <w:bookmarkStart w:colFirst="0" w:colLast="0" w:name="_heading=h.8bq6rrx78udc" w:id="33"/>
      <w:bookmarkEnd w:id="33"/>
      <w:r w:rsidDel="00000000" w:rsidR="00000000" w:rsidRPr="00000000">
        <w:rPr>
          <w:b w:val="1"/>
          <w:bCs w:val="1"/>
          <w:rtl w:val="0"/>
        </w:rPr>
        <w:t xml:space="preserve">Peer on peer abuse </w:t>
      </w:r>
    </w:p>
    <w:p w:rsidR="00000000" w:rsidDel="00000000" w:rsidP="00000000" w:rsidRDefault="00000000" w:rsidRPr="00000000" w14:paraId="00000156">
      <w:pPr>
        <w:rPr/>
      </w:pPr>
      <w:r w:rsidDel="00000000" w:rsidR="00000000" w:rsidRPr="00000000">
        <w:rPr>
          <w:rtl w:val="0"/>
        </w:rPr>
        <w:t xml:space="preserve">We recognise that children are also vulnerable to physical, sexual and emotional abuse by their peers or siblings.</w:t>
      </w:r>
    </w:p>
    <w:p w:rsidR="00000000" w:rsidDel="00000000" w:rsidP="00000000" w:rsidRDefault="00000000" w:rsidRPr="00000000" w14:paraId="00000157">
      <w:pPr>
        <w:rPr/>
      </w:pPr>
      <w:r w:rsidDel="00000000" w:rsidR="00000000" w:rsidRPr="00000000">
        <w:rPr>
          <w:rtl w:val="0"/>
        </w:rPr>
        <w:t xml:space="preserve">We also recognise that with such abuse, girls are far more likely to be the victims and boys the perpetrators.</w:t>
      </w:r>
    </w:p>
    <w:p w:rsidR="00000000" w:rsidDel="00000000" w:rsidP="00000000" w:rsidRDefault="00000000" w:rsidRPr="00000000" w14:paraId="00000158">
      <w:pPr>
        <w:rPr/>
      </w:pPr>
      <w:r w:rsidDel="00000000" w:rsidR="00000000" w:rsidRPr="00000000">
        <w:rPr>
          <w:rtl w:val="0"/>
        </w:rPr>
        <w:t xml:space="preserve">Peer on peer abuse can take different forms, including but not limited to:</w:t>
      </w:r>
    </w:p>
    <w:p w:rsidR="00000000" w:rsidDel="00000000" w:rsidP="00000000" w:rsidRDefault="00000000" w:rsidRPr="00000000" w14:paraId="00000159">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bullying (including cyberbullying); </w:t>
      </w:r>
      <w:r w:rsidDel="00000000" w:rsidR="00000000" w:rsidRPr="00000000">
        <w:rPr>
          <w:rtl w:val="0"/>
        </w:rPr>
      </w:r>
    </w:p>
    <w:p w:rsidR="00000000" w:rsidDel="00000000" w:rsidP="00000000" w:rsidRDefault="00000000" w:rsidRPr="00000000" w14:paraId="0000015A">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physical abuse such as hitting, kicking, shaking, biting, hair pulling, or otherwise causing physical harm; • sexual violence and sexual harassment; • sexting (also known as youth produced sexual imagery);</w:t>
      </w:r>
      <w:r w:rsidDel="00000000" w:rsidR="00000000" w:rsidRPr="00000000">
        <w:rPr>
          <w:rtl w:val="0"/>
        </w:rPr>
      </w:r>
    </w:p>
    <w:p w:rsidR="00000000" w:rsidDel="00000000" w:rsidP="00000000" w:rsidRDefault="00000000" w:rsidRPr="00000000" w14:paraId="0000015B">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initiation/hazing type violence and rituals.</w:t>
      </w:r>
      <w:r w:rsidDel="00000000" w:rsidR="00000000" w:rsidRPr="00000000">
        <w:rPr>
          <w:rtl w:val="0"/>
        </w:rPr>
      </w:r>
    </w:p>
    <w:p w:rsidR="00000000" w:rsidDel="00000000" w:rsidP="00000000" w:rsidRDefault="00000000" w:rsidRPr="00000000" w14:paraId="0000015C">
      <w:pPr>
        <w:rPr/>
      </w:pPr>
      <w:r w:rsidDel="00000000" w:rsidR="00000000" w:rsidRPr="00000000">
        <w:rPr>
          <w:rtl w:val="0"/>
        </w:rPr>
        <w:t xml:space="preserve">Abuse perpetrated by children can be just as harmful as that perpetrated by an adult and such abuse will always be taken as seriously as abuse perpetrated by an adult and the same safeguarding procedures will apply in respect of any child who is suffering or likely to suffer significant harm.</w:t>
      </w:r>
    </w:p>
    <w:p w:rsidR="00000000" w:rsidDel="00000000" w:rsidP="00000000" w:rsidRDefault="00000000" w:rsidRPr="00000000" w14:paraId="0000015D">
      <w:pPr>
        <w:rPr/>
      </w:pPr>
      <w:r w:rsidDel="00000000" w:rsidR="00000000" w:rsidRPr="00000000">
        <w:rPr>
          <w:rtl w:val="0"/>
        </w:rPr>
        <w:t xml:space="preserve">Staff must never tolerate or dismiss concerns relating to peer on peer abuse; it must never be tolerated or passed off as ‘banter’, ‘just having a laugh’ or ‘part of growing up’.</w:t>
      </w:r>
    </w:p>
    <w:p w:rsidR="00000000" w:rsidDel="00000000" w:rsidP="00000000" w:rsidRDefault="00000000" w:rsidRPr="00000000" w14:paraId="0000015E">
      <w:pPr>
        <w:rPr/>
      </w:pPr>
      <w:r w:rsidDel="00000000" w:rsidR="00000000" w:rsidRPr="00000000">
        <w:rPr>
          <w:rtl w:val="0"/>
        </w:rPr>
        <w:t xml:space="preserve">All staff will understand that they should follow our safeguarding procedures for reporting a concern if they are worried about peer on peer abuse. </w:t>
      </w:r>
    </w:p>
    <w:p w:rsidR="00000000" w:rsidDel="00000000" w:rsidP="00000000" w:rsidRDefault="00000000" w:rsidRPr="00000000" w14:paraId="0000015F">
      <w:pPr>
        <w:rPr/>
      </w:pPr>
      <w:r w:rsidDel="00000000" w:rsidR="00000000" w:rsidRPr="00000000">
        <w:rPr>
          <w:rtl w:val="0"/>
        </w:rPr>
        <w:t xml:space="preserve">The DSL &amp; DSOs will respond to any concerns related to peer on peer abuse in line with guidance outlined in Part five of ‘Keeping Children Safe in Education’ and ‘Sexual violence and sexual harassment between children in schools and colleges’ (May 2024). We will ensure that all concerns, discussions and decisions reached are clearly recorded and any identified actions are followed up.</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pStyle w:val="Heading2"/>
        <w:rPr>
          <w:b w:val="1"/>
          <w:bCs w:val="1"/>
        </w:rPr>
      </w:pPr>
      <w:bookmarkStart w:colFirst="0" w:colLast="0" w:name="_heading=h.j4wgwu9mtq5" w:id="34"/>
      <w:bookmarkEnd w:id="34"/>
      <w:r w:rsidDel="00000000" w:rsidR="00000000" w:rsidRPr="00000000">
        <w:rPr>
          <w:b w:val="1"/>
          <w:bCs w:val="1"/>
          <w:rtl w:val="0"/>
        </w:rPr>
        <w:t xml:space="preserve">Preventing radicalisation and extremism</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t xml:space="preserve"> We recognise that safeguarding against radicalisation and extremism is no different to safeguarding against any other vulnerability in today’s society. At BE(AP), we will ensure that:</w:t>
      </w:r>
    </w:p>
    <w:p w:rsidR="00000000" w:rsidDel="00000000" w:rsidP="00000000" w:rsidRDefault="00000000" w:rsidRPr="00000000" w14:paraId="00000164">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through training, staff, volunteers and governors have an understanding of what radicalisation and extremism is, why we need to be vigilant in school and how to respond when concerns arise.</w:t>
      </w:r>
      <w:r w:rsidDel="00000000" w:rsidR="00000000" w:rsidRPr="00000000">
        <w:rPr>
          <w:rtl w:val="0"/>
        </w:rPr>
      </w:r>
    </w:p>
    <w:p w:rsidR="00000000" w:rsidDel="00000000" w:rsidP="00000000" w:rsidRDefault="00000000" w:rsidRPr="00000000" w14:paraId="00000165">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there are systems in place for keeping students and staff safe from online extremist material via our IT network by using effective filtering and usage policies. </w:t>
      </w:r>
      <w:r w:rsidDel="00000000" w:rsidR="00000000" w:rsidRPr="00000000">
        <w:rPr>
          <w:rtl w:val="0"/>
        </w:rPr>
      </w:r>
    </w:p>
    <w:p w:rsidR="00000000" w:rsidDel="00000000" w:rsidP="00000000" w:rsidRDefault="00000000" w:rsidRPr="00000000" w14:paraId="00000166">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the DSL or DSOs will make referrals in accordance with local authority procedures and will represent BE(AP) at Channel meetings, if required.</w:t>
      </w:r>
      <w:r w:rsidDel="00000000" w:rsidR="00000000" w:rsidRPr="00000000">
        <w:rPr>
          <w:rtl w:val="0"/>
        </w:rPr>
      </w:r>
    </w:p>
    <w:p w:rsidR="00000000" w:rsidDel="00000000" w:rsidP="00000000" w:rsidRDefault="00000000" w:rsidRPr="00000000" w14:paraId="00000167">
      <w:pPr>
        <w:numPr>
          <w:ilvl w:val="0"/>
          <w:numId w:val="11"/>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has received Prevent training and will act as the point of contact within our school for any concerns relating to radicalisation and extremism.</w:t>
      </w:r>
      <w:r w:rsidDel="00000000" w:rsidR="00000000" w:rsidRPr="00000000">
        <w:rPr>
          <w:rtl w:val="0"/>
        </w:rPr>
      </w:r>
    </w:p>
    <w:p w:rsidR="00000000" w:rsidDel="00000000" w:rsidP="00000000" w:rsidRDefault="00000000" w:rsidRPr="00000000" w14:paraId="00000168">
      <w:pPr>
        <w:numPr>
          <w:ilvl w:val="0"/>
          <w:numId w:val="11"/>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our curriculum &amp; tutorial system provide opportunities to raise awareness and educate students about the dangers and signs of radicalisation and what to do if they have concerns</w:t>
      </w:r>
      <w:r w:rsidDel="00000000" w:rsidR="00000000" w:rsidRPr="00000000">
        <w:rPr>
          <w:rtl w:val="0"/>
        </w:rPr>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pStyle w:val="Heading2"/>
        <w:rPr>
          <w:b w:val="1"/>
          <w:bCs w:val="1"/>
        </w:rPr>
      </w:pPr>
      <w:bookmarkStart w:colFirst="0" w:colLast="0" w:name="_heading=h.lpbd4md3zc5" w:id="35"/>
      <w:bookmarkEnd w:id="35"/>
      <w:r w:rsidDel="00000000" w:rsidR="00000000" w:rsidRPr="00000000">
        <w:rPr>
          <w:b w:val="1"/>
          <w:bCs w:val="1"/>
          <w:rtl w:val="0"/>
        </w:rPr>
        <w:t xml:space="preserve">Preventing unsuitable people from working with students</w:t>
      </w:r>
    </w:p>
    <w:p w:rsidR="00000000" w:rsidDel="00000000" w:rsidP="00000000" w:rsidRDefault="00000000" w:rsidRPr="00000000" w14:paraId="0000016C">
      <w:pPr>
        <w:rPr/>
      </w:pPr>
      <w:r w:rsidDel="00000000" w:rsidR="00000000" w:rsidRPr="00000000">
        <w:rPr>
          <w:rtl w:val="0"/>
        </w:rPr>
        <w:t xml:space="preserve">The school will operate safe recruitment practices including ensuring appropriate DBS (Disclosure and Barring Service) and reference checks are undertaken in accordance with the document ‘Keeping Children Safe In Education‘.</w:t>
      </w:r>
    </w:p>
    <w:p w:rsidR="00000000" w:rsidDel="00000000" w:rsidP="00000000" w:rsidRDefault="00000000" w:rsidRPr="00000000" w14:paraId="0000016D">
      <w:pPr>
        <w:rPr/>
      </w:pPr>
      <w:r w:rsidDel="00000000" w:rsidR="00000000" w:rsidRPr="00000000">
        <w:rPr>
          <w:rtl w:val="0"/>
        </w:rPr>
        <w:t xml:space="preserve">The school will consult with the Local Authority Designated Officer (LADO) in the event of an allegation of abuse being made against a member of staff and adhere to the relevant the relevant local authority procedures in accordance with the document ‘Keeping Children Safe in Education’. </w:t>
      </w:r>
    </w:p>
    <w:p w:rsidR="00000000" w:rsidDel="00000000" w:rsidP="00000000" w:rsidRDefault="00000000" w:rsidRPr="00000000" w14:paraId="0000016E">
      <w:pPr>
        <w:rPr/>
      </w:pPr>
      <w:r w:rsidDel="00000000" w:rsidR="00000000" w:rsidRPr="00000000">
        <w:rPr>
          <w:rtl w:val="0"/>
        </w:rPr>
        <w:t xml:space="preserve">The school will ensure that any disciplinary proceedings against staff relating to safeguarding matters are concluded in full even when the member of staff is no longer employed at the school and that notification of any concerns is made to the relevant authorities and professional bodies and included in references where applicable.</w:t>
      </w:r>
    </w:p>
    <w:p w:rsidR="00000000" w:rsidDel="00000000" w:rsidP="00000000" w:rsidRDefault="00000000" w:rsidRPr="00000000" w14:paraId="0000016F">
      <w:pPr>
        <w:rPr/>
      </w:pPr>
      <w:r w:rsidDel="00000000" w:rsidR="00000000" w:rsidRPr="00000000">
        <w:rPr>
          <w:rtl w:val="0"/>
        </w:rPr>
        <w:t xml:space="preserve">Full details of the procedure for dealing with allegations of abuse against a member of staff are contained in the Safeguarding Reference Guide.</w:t>
      </w:r>
    </w:p>
    <w:p w:rsidR="00000000" w:rsidDel="00000000" w:rsidP="00000000" w:rsidRDefault="00000000" w:rsidRPr="00000000" w14:paraId="00000170">
      <w:pPr>
        <w:rPr/>
      </w:pPr>
      <w:r w:rsidDel="00000000" w:rsidR="00000000" w:rsidRPr="00000000">
        <w:rPr>
          <w:rtl w:val="0"/>
        </w:rPr>
        <w:t xml:space="preserve">The school will ensure that all staff, paid and unpaid, are aware of the need to maintain appropriate and professional boundaries in their relationships with students and parents, and will adhere to the relevant requirements in the Staff Code of Conduct.</w:t>
      </w:r>
    </w:p>
    <w:p w:rsidR="00000000" w:rsidDel="00000000" w:rsidP="00000000" w:rsidRDefault="00000000" w:rsidRPr="00000000" w14:paraId="00000171">
      <w:pPr>
        <w:rPr/>
      </w:pPr>
      <w:r w:rsidDel="00000000" w:rsidR="00000000" w:rsidRPr="00000000">
        <w:rPr>
          <w:rtl w:val="0"/>
        </w:rPr>
        <w:t xml:space="preserve">The school will ensure that staff and volunteers are aware that sexual relationships with students aged under 18 are unlawful and could result in legal proceedings taken against them under the Sexual Offences Act 2021 (Abuse of trust). Staff who work within a school have a duty of care to model appropriate social behaviours and to ensure that the professional role of trust is not abused.</w:t>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pStyle w:val="Heading2"/>
        <w:rPr>
          <w:b w:val="1"/>
          <w:bCs w:val="1"/>
        </w:rPr>
      </w:pPr>
      <w:bookmarkStart w:colFirst="0" w:colLast="0" w:name="_heading=h.d6ybmjwvzhli" w:id="36"/>
      <w:bookmarkEnd w:id="36"/>
      <w:r w:rsidDel="00000000" w:rsidR="00000000" w:rsidRPr="00000000">
        <w:rPr>
          <w:b w:val="1"/>
          <w:bCs w:val="1"/>
          <w:rtl w:val="0"/>
        </w:rPr>
        <w:t xml:space="preserve">Allegations Against Staff including </w:t>
      </w:r>
      <w:sdt>
        <w:sdtPr>
          <w:id w:val="1103826444"/>
          <w:tag w:val="goog_rdk_2"/>
        </w:sdtPr>
        <w:sdtContent>
          <w:commentRangeStart w:id="2"/>
        </w:sdtContent>
      </w:sdt>
      <w:r w:rsidDel="00000000" w:rsidR="00000000" w:rsidRPr="00000000">
        <w:rPr>
          <w:b w:val="1"/>
          <w:bCs w:val="1"/>
          <w:rtl w:val="0"/>
        </w:rPr>
        <w:t xml:space="preserve">Volunteers</w:t>
      </w:r>
      <w:commentRangeEnd w:id="2"/>
      <w:r w:rsidDel="00000000" w:rsidR="00000000" w:rsidRPr="00000000">
        <w:commentReference w:id="2"/>
      </w:r>
      <w:r w:rsidDel="00000000" w:rsidR="00000000" w:rsidRPr="00000000">
        <w:rPr>
          <w:rtl w:val="0"/>
        </w:rPr>
      </w:r>
    </w:p>
    <w:p w:rsidR="00000000" w:rsidDel="00000000" w:rsidP="00000000" w:rsidRDefault="00000000" w:rsidRPr="00000000" w14:paraId="00000174">
      <w:pPr>
        <w:pStyle w:val="Heading3"/>
        <w:rPr/>
      </w:pPr>
      <w:bookmarkStart w:colFirst="0" w:colLast="0" w:name="_heading=h.90eugarckc2n" w:id="37"/>
      <w:bookmarkEnd w:id="37"/>
      <w:r w:rsidDel="00000000" w:rsidR="00000000" w:rsidRPr="00000000">
        <w:rPr>
          <w:rtl w:val="0"/>
        </w:rPr>
        <w:t xml:space="preserve">Allegations that may meet the harms threshold</w:t>
      </w:r>
    </w:p>
    <w:p w:rsidR="00000000" w:rsidDel="00000000" w:rsidP="00000000" w:rsidRDefault="00000000" w:rsidRPr="00000000" w14:paraId="00000175">
      <w:pPr>
        <w:rPr/>
      </w:pPr>
      <w:r w:rsidDel="00000000" w:rsidR="00000000" w:rsidRPr="00000000">
        <w:rPr>
          <w:rtl w:val="0"/>
        </w:rPr>
        <w:t xml:space="preserve">This guidance should be followed where it is alleged that anyone working at Bridge Education (AP)</w:t>
      </w:r>
    </w:p>
    <w:p w:rsidR="00000000" w:rsidDel="00000000" w:rsidP="00000000" w:rsidRDefault="00000000" w:rsidRPr="00000000" w14:paraId="00000176">
      <w:pPr>
        <w:rPr/>
      </w:pPr>
      <w:r w:rsidDel="00000000" w:rsidR="00000000" w:rsidRPr="00000000">
        <w:rPr>
          <w:rtl w:val="0"/>
        </w:rPr>
        <w:t xml:space="preserve">that provides education for children under 18 years of age, including volunteers,</w:t>
      </w:r>
    </w:p>
    <w:p w:rsidR="00000000" w:rsidDel="00000000" w:rsidP="00000000" w:rsidRDefault="00000000" w:rsidRPr="00000000" w14:paraId="00000177">
      <w:pPr>
        <w:rPr/>
      </w:pPr>
      <w:r w:rsidDel="00000000" w:rsidR="00000000" w:rsidRPr="00000000">
        <w:rPr>
          <w:rtl w:val="0"/>
        </w:rPr>
        <w:t xml:space="preserve">has:</w:t>
      </w:r>
    </w:p>
    <w:p w:rsidR="00000000" w:rsidDel="00000000" w:rsidP="00000000" w:rsidRDefault="00000000" w:rsidRPr="00000000" w14:paraId="00000178">
      <w:pPr>
        <w:numPr>
          <w:ilvl w:val="0"/>
          <w:numId w:val="17"/>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Behaved in a way that has harmed a child or young person, or may have harmed a child or young person.</w:t>
      </w:r>
      <w:r w:rsidDel="00000000" w:rsidR="00000000" w:rsidRPr="00000000">
        <w:rPr>
          <w:rtl w:val="0"/>
        </w:rPr>
      </w:r>
    </w:p>
    <w:p w:rsidR="00000000" w:rsidDel="00000000" w:rsidP="00000000" w:rsidRDefault="00000000" w:rsidRPr="00000000" w14:paraId="00000179">
      <w:pPr>
        <w:numPr>
          <w:ilvl w:val="0"/>
          <w:numId w:val="17"/>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Possibly committed a criminal offence against or related to a child or young</w:t>
      </w:r>
      <w:r w:rsidDel="00000000" w:rsidR="00000000" w:rsidRPr="00000000">
        <w:rPr>
          <w:rtl w:val="0"/>
        </w:rPr>
      </w:r>
    </w:p>
    <w:p w:rsidR="00000000" w:rsidDel="00000000" w:rsidP="00000000" w:rsidRDefault="00000000" w:rsidRPr="00000000" w14:paraId="0000017A">
      <w:pPr>
        <w:numPr>
          <w:ilvl w:val="0"/>
          <w:numId w:val="17"/>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person</w:t>
      </w:r>
      <w:r w:rsidDel="00000000" w:rsidR="00000000" w:rsidRPr="00000000">
        <w:rPr>
          <w:rtl w:val="0"/>
        </w:rPr>
      </w:r>
    </w:p>
    <w:p w:rsidR="00000000" w:rsidDel="00000000" w:rsidP="00000000" w:rsidRDefault="00000000" w:rsidRPr="00000000" w14:paraId="0000017B">
      <w:pPr>
        <w:numPr>
          <w:ilvl w:val="0"/>
          <w:numId w:val="17"/>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Behaved in a way towards a child or young person in a way that indicates he or she may pose a risk of harm to children or young people.</w:t>
      </w:r>
      <w:r w:rsidDel="00000000" w:rsidR="00000000" w:rsidRPr="00000000">
        <w:rPr>
          <w:rtl w:val="0"/>
        </w:rPr>
      </w:r>
    </w:p>
    <w:p w:rsidR="00000000" w:rsidDel="00000000" w:rsidP="00000000" w:rsidRDefault="00000000" w:rsidRPr="00000000" w14:paraId="0000017C">
      <w:pPr>
        <w:numPr>
          <w:ilvl w:val="0"/>
          <w:numId w:val="17"/>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Behaved in a way that indicates they may not be suitable to work with children or young people.</w:t>
      </w:r>
      <w:r w:rsidDel="00000000" w:rsidR="00000000" w:rsidRPr="00000000">
        <w:rPr>
          <w:rtl w:val="0"/>
        </w:rPr>
      </w:r>
    </w:p>
    <w:p w:rsidR="00000000" w:rsidDel="00000000" w:rsidP="00000000" w:rsidRDefault="00000000" w:rsidRPr="00000000" w14:paraId="0000017D">
      <w:pPr>
        <w:rPr/>
      </w:pPr>
      <w:r w:rsidDel="00000000" w:rsidR="00000000" w:rsidRPr="00000000">
        <w:rPr>
          <w:rtl w:val="0"/>
        </w:rPr>
        <w:t xml:space="preserve">All staff should take care not to place themselves in a vulnerable position with a learner. It is always advisable for interviews or work with individual learners or parents/carers to be conducted in view of other adults. There must be no 1:1 contact between staff and learners which is not “open to the casual </w:t>
      </w:r>
      <w:sdt>
        <w:sdtPr>
          <w:id w:val="-929310114"/>
          <w:tag w:val="goog_rdk_3"/>
        </w:sdtPr>
        <w:sdtContent>
          <w:commentRangeStart w:id="3"/>
        </w:sdtContent>
      </w:sdt>
      <w:r w:rsidDel="00000000" w:rsidR="00000000" w:rsidRPr="00000000">
        <w:rPr>
          <w:rtl w:val="0"/>
        </w:rPr>
        <w:t xml:space="preserve">observer</w:t>
      </w:r>
      <w:commentRangeEnd w:id="3"/>
      <w:r w:rsidDel="00000000" w:rsidR="00000000" w:rsidRPr="00000000">
        <w:commentReference w:id="3"/>
      </w:r>
      <w:r w:rsidDel="00000000" w:rsidR="00000000" w:rsidRPr="00000000">
        <w:rPr>
          <w:rtl w:val="0"/>
        </w:rPr>
        <w:t xml:space="preserve">”, please see lone worker policy where this is defined further.</w:t>
      </w:r>
    </w:p>
    <w:p w:rsidR="00000000" w:rsidDel="00000000" w:rsidP="00000000" w:rsidRDefault="00000000" w:rsidRPr="00000000" w14:paraId="0000017E">
      <w:pPr>
        <w:rPr/>
      </w:pPr>
      <w:r w:rsidDel="00000000" w:rsidR="00000000" w:rsidRPr="00000000">
        <w:rPr>
          <w:rtl w:val="0"/>
        </w:rPr>
        <w:t xml:space="preserve">If an allegation is made against a member of staff, the member of staff notified of the allegation will immediately inform the Manager or the most senior member of staff available. They will contact the LADO. Allegations against a tutor who is no longer teaching should be referred to the Police. Historical allegations of abuse should be referred to the Police.</w:t>
      </w:r>
    </w:p>
    <w:p w:rsidR="00000000" w:rsidDel="00000000" w:rsidP="00000000" w:rsidRDefault="00000000" w:rsidRPr="00000000" w14:paraId="0000017F">
      <w:pPr>
        <w:rPr/>
      </w:pPr>
      <w:r w:rsidDel="00000000" w:rsidR="00000000" w:rsidRPr="00000000">
        <w:rPr>
          <w:rtl w:val="0"/>
        </w:rPr>
        <w:t xml:space="preserve">will consider the nature, content and context of the allegation and agree a course of action.</w:t>
      </w:r>
    </w:p>
    <w:p w:rsidR="00000000" w:rsidDel="00000000" w:rsidP="00000000" w:rsidRDefault="00000000" w:rsidRPr="00000000" w14:paraId="00000180">
      <w:pPr>
        <w:rPr/>
      </w:pPr>
      <w:r w:rsidDel="00000000" w:rsidR="00000000" w:rsidRPr="00000000">
        <w:rPr>
          <w:rtl w:val="0"/>
        </w:rPr>
        <w:t xml:space="preserve">the manager will;</w:t>
      </w:r>
    </w:p>
    <w:p w:rsidR="00000000" w:rsidDel="00000000" w:rsidP="00000000" w:rsidRDefault="00000000" w:rsidRPr="00000000" w14:paraId="00000181">
      <w:pPr>
        <w:ind w:left="0" w:firstLine="0"/>
        <w:rPr/>
      </w:pPr>
      <w:r w:rsidDel="00000000" w:rsidR="00000000" w:rsidRPr="00000000">
        <w:rPr>
          <w:rtl w:val="0"/>
        </w:rPr>
        <w:t xml:space="preserve">• Follow all advice given by the LADO throughout the investigation process, including how to manage the staff member or volunteer against whom the allegation is made, as well as supporting other staff and volunteers within the workplace.</w:t>
      </w:r>
    </w:p>
    <w:p w:rsidR="00000000" w:rsidDel="00000000" w:rsidP="00000000" w:rsidRDefault="00000000" w:rsidRPr="00000000" w14:paraId="00000182">
      <w:pPr>
        <w:rPr/>
      </w:pPr>
      <w:r w:rsidDel="00000000" w:rsidR="00000000" w:rsidRPr="00000000">
        <w:rPr>
          <w:rtl w:val="0"/>
        </w:rPr>
        <w:t xml:space="preserve">• Follow all advice given by the LADO relating to supporting the learner making the allegation, as well as other learners and young people connected to Bridge Education (AP).</w:t>
      </w:r>
    </w:p>
    <w:p w:rsidR="00000000" w:rsidDel="00000000" w:rsidP="00000000" w:rsidRDefault="00000000" w:rsidRPr="00000000" w14:paraId="00000183">
      <w:pPr>
        <w:rPr/>
      </w:pPr>
      <w:r w:rsidDel="00000000" w:rsidR="00000000" w:rsidRPr="00000000">
        <w:rPr>
          <w:rtl w:val="0"/>
        </w:rPr>
        <w:t xml:space="preserve">• Ensure feedback is provided to the LADO about the outcome of any internal investigations within Bridge Education (AP)</w:t>
      </w:r>
    </w:p>
    <w:p w:rsidR="00000000" w:rsidDel="00000000" w:rsidP="00000000" w:rsidRDefault="00000000" w:rsidRPr="00000000" w14:paraId="00000184">
      <w:pPr>
        <w:rPr/>
      </w:pPr>
      <w:r w:rsidDel="00000000" w:rsidR="00000000" w:rsidRPr="00000000">
        <w:rPr>
          <w:rtl w:val="0"/>
        </w:rPr>
        <w:t xml:space="preserve">If the allegation made to a member of staff concerns the manager/DSL or deputy DSL, the</w:t>
      </w:r>
    </w:p>
    <w:p w:rsidR="00000000" w:rsidDel="00000000" w:rsidP="00000000" w:rsidRDefault="00000000" w:rsidRPr="00000000" w14:paraId="00000185">
      <w:pPr>
        <w:rPr/>
      </w:pPr>
      <w:r w:rsidDel="00000000" w:rsidR="00000000" w:rsidRPr="00000000">
        <w:rPr>
          <w:rtl w:val="0"/>
        </w:rPr>
        <w:t xml:space="preserve">person receiving the allegation will immediately inform the LADO without notifying</w:t>
      </w:r>
    </w:p>
    <w:p w:rsidR="00000000" w:rsidDel="00000000" w:rsidP="00000000" w:rsidRDefault="00000000" w:rsidRPr="00000000" w14:paraId="00000186">
      <w:pPr>
        <w:rPr/>
      </w:pPr>
      <w:r w:rsidDel="00000000" w:rsidR="00000000" w:rsidRPr="00000000">
        <w:rPr>
          <w:rtl w:val="0"/>
        </w:rPr>
        <w:t xml:space="preserve">the staff first.</w:t>
      </w:r>
    </w:p>
    <w:p w:rsidR="00000000" w:rsidDel="00000000" w:rsidP="00000000" w:rsidRDefault="00000000" w:rsidRPr="00000000" w14:paraId="00000187">
      <w:pPr>
        <w:rPr/>
      </w:pPr>
      <w:r w:rsidDel="00000000" w:rsidR="00000000" w:rsidRPr="00000000">
        <w:rPr>
          <w:rtl w:val="0"/>
        </w:rPr>
        <w:t xml:space="preserve">Bridge Education (AP) staff will follow the Disciplinary Policy for managing allegations against staff</w:t>
      </w:r>
    </w:p>
    <w:p w:rsidR="00000000" w:rsidDel="00000000" w:rsidP="00000000" w:rsidRDefault="00000000" w:rsidRPr="00000000" w14:paraId="00000188">
      <w:pPr>
        <w:rPr/>
      </w:pPr>
      <w:r w:rsidDel="00000000" w:rsidR="00000000" w:rsidRPr="00000000">
        <w:rPr>
          <w:rtl w:val="0"/>
        </w:rPr>
        <w:t xml:space="preserve">and volunteers.</w:t>
      </w:r>
    </w:p>
    <w:p w:rsidR="00000000" w:rsidDel="00000000" w:rsidP="00000000" w:rsidRDefault="00000000" w:rsidRPr="00000000" w14:paraId="00000189">
      <w:pPr>
        <w:pStyle w:val="Heading3"/>
        <w:rPr/>
      </w:pPr>
      <w:bookmarkStart w:colFirst="0" w:colLast="0" w:name="_heading=h.q9pcxi4osff" w:id="38"/>
      <w:bookmarkEnd w:id="38"/>
      <w:r w:rsidDel="00000000" w:rsidR="00000000" w:rsidRPr="00000000">
        <w:rPr>
          <w:rtl w:val="0"/>
        </w:rPr>
        <w:t xml:space="preserve">Allegations that do not meet the harms threshold</w:t>
      </w:r>
    </w:p>
    <w:p w:rsidR="00000000" w:rsidDel="00000000" w:rsidP="00000000" w:rsidRDefault="00000000" w:rsidRPr="00000000" w14:paraId="0000018A">
      <w:pPr>
        <w:rPr/>
      </w:pPr>
      <w:r w:rsidDel="00000000" w:rsidR="00000000" w:rsidRPr="00000000">
        <w:rPr>
          <w:rtl w:val="0"/>
        </w:rPr>
        <w:t xml:space="preserve">Allegations that do not meet the harms threshold are called ‘low-level concerns’.</w:t>
      </w:r>
    </w:p>
    <w:p w:rsidR="00000000" w:rsidDel="00000000" w:rsidP="00000000" w:rsidRDefault="00000000" w:rsidRPr="00000000" w14:paraId="0000018B">
      <w:pPr>
        <w:rPr/>
      </w:pPr>
      <w:r w:rsidDel="00000000" w:rsidR="00000000" w:rsidRPr="00000000">
        <w:rPr>
          <w:rtl w:val="0"/>
        </w:rPr>
        <w:t xml:space="preserve">The term ‘low-level’ does not mean this is insignificant; it means that the behaviour towards a child does not meet the harms threshold. A low-level concern is any concern – no matter how small, and even if no more than causing a sense of unease or a ‘nagging doubt’ – that an adult working in or on behalf of Bridge Education (AP) may have acted in a way that:</w:t>
      </w:r>
    </w:p>
    <w:p w:rsidR="00000000" w:rsidDel="00000000" w:rsidP="00000000" w:rsidRDefault="00000000" w:rsidRPr="00000000" w14:paraId="0000018C">
      <w:pPr>
        <w:numPr>
          <w:ilvl w:val="0"/>
          <w:numId w:val="17"/>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inconsistent with the Staff Code of Conduct, including inappropriate</w:t>
      </w:r>
      <w:r w:rsidDel="00000000" w:rsidR="00000000" w:rsidRPr="00000000">
        <w:rPr>
          <w:rtl w:val="0"/>
        </w:rPr>
      </w:r>
    </w:p>
    <w:p w:rsidR="00000000" w:rsidDel="00000000" w:rsidP="00000000" w:rsidRDefault="00000000" w:rsidRPr="00000000" w14:paraId="0000018D">
      <w:pPr>
        <w:numPr>
          <w:ilvl w:val="0"/>
          <w:numId w:val="15"/>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conduct outside of work, and does not meet the allegations threshold or is otherwise not considered serious enough to consider a referral to the LADO.</w:t>
      </w:r>
      <w:r w:rsidDel="00000000" w:rsidR="00000000" w:rsidRPr="00000000">
        <w:rPr>
          <w:rtl w:val="0"/>
        </w:rPr>
      </w:r>
    </w:p>
    <w:p w:rsidR="00000000" w:rsidDel="00000000" w:rsidP="00000000" w:rsidRDefault="00000000" w:rsidRPr="00000000" w14:paraId="0000018E">
      <w:pPr>
        <w:ind w:left="60" w:firstLine="0"/>
        <w:rPr/>
      </w:pPr>
      <w:r w:rsidDel="00000000" w:rsidR="00000000" w:rsidRPr="00000000">
        <w:rPr>
          <w:rtl w:val="0"/>
        </w:rPr>
        <w:t xml:space="preserve">Examples of such behaviour could include, but are not limited to:</w:t>
      </w:r>
    </w:p>
    <w:p w:rsidR="00000000" w:rsidDel="00000000" w:rsidP="00000000" w:rsidRDefault="00000000" w:rsidRPr="00000000" w14:paraId="0000018F">
      <w:pPr>
        <w:numPr>
          <w:ilvl w:val="0"/>
          <w:numId w:val="1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Being over friendly with learners.</w:t>
      </w:r>
      <w:r w:rsidDel="00000000" w:rsidR="00000000" w:rsidRPr="00000000">
        <w:rPr>
          <w:rtl w:val="0"/>
        </w:rPr>
      </w:r>
    </w:p>
    <w:p w:rsidR="00000000" w:rsidDel="00000000" w:rsidP="00000000" w:rsidRDefault="00000000" w:rsidRPr="00000000" w14:paraId="00000190">
      <w:pPr>
        <w:numPr>
          <w:ilvl w:val="0"/>
          <w:numId w:val="1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Having favourites.</w:t>
      </w:r>
      <w:r w:rsidDel="00000000" w:rsidR="00000000" w:rsidRPr="00000000">
        <w:rPr>
          <w:rtl w:val="0"/>
        </w:rPr>
      </w:r>
    </w:p>
    <w:p w:rsidR="00000000" w:rsidDel="00000000" w:rsidP="00000000" w:rsidRDefault="00000000" w:rsidRPr="00000000" w14:paraId="00000191">
      <w:pPr>
        <w:numPr>
          <w:ilvl w:val="0"/>
          <w:numId w:val="1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Taking photographs of learners on their mobile phones.</w:t>
      </w:r>
      <w:r w:rsidDel="00000000" w:rsidR="00000000" w:rsidRPr="00000000">
        <w:rPr>
          <w:rtl w:val="0"/>
        </w:rPr>
      </w:r>
    </w:p>
    <w:p w:rsidR="00000000" w:rsidDel="00000000" w:rsidP="00000000" w:rsidRDefault="00000000" w:rsidRPr="00000000" w14:paraId="00000192">
      <w:pPr>
        <w:numPr>
          <w:ilvl w:val="0"/>
          <w:numId w:val="1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Engaging with a learner on a one-to-one basis in a secluded area or behind</w:t>
      </w:r>
      <w:r w:rsidDel="00000000" w:rsidR="00000000" w:rsidRPr="00000000">
        <w:rPr>
          <w:rtl w:val="0"/>
        </w:rPr>
      </w:r>
    </w:p>
    <w:p w:rsidR="00000000" w:rsidDel="00000000" w:rsidP="00000000" w:rsidRDefault="00000000" w:rsidRPr="00000000" w14:paraId="00000193">
      <w:pPr>
        <w:numPr>
          <w:ilvl w:val="0"/>
          <w:numId w:val="1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a closed door.</w:t>
      </w:r>
      <w:r w:rsidDel="00000000" w:rsidR="00000000" w:rsidRPr="00000000">
        <w:rPr>
          <w:rtl w:val="0"/>
        </w:rPr>
      </w:r>
    </w:p>
    <w:p w:rsidR="00000000" w:rsidDel="00000000" w:rsidP="00000000" w:rsidRDefault="00000000" w:rsidRPr="00000000" w14:paraId="00000194">
      <w:pPr>
        <w:numPr>
          <w:ilvl w:val="0"/>
          <w:numId w:val="15"/>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Using inappropriate sexualised, intimidating or offensive language.</w:t>
      </w:r>
    </w:p>
    <w:p w:rsidR="00000000" w:rsidDel="00000000" w:rsidP="00000000" w:rsidRDefault="00000000" w:rsidRPr="00000000" w14:paraId="00000195">
      <w:pPr>
        <w:pBdr>
          <w:top w:space="0" w:sz="0" w:val="nil"/>
          <w:left w:space="0" w:sz="0" w:val="nil"/>
          <w:bottom w:space="0" w:sz="0" w:val="nil"/>
          <w:right w:space="0" w:sz="0" w:val="nil"/>
          <w:between w:space="0" w:sz="0" w:val="nil"/>
        </w:pBdr>
        <w:ind w:left="420" w:firstLine="0"/>
        <w:rPr/>
      </w:pPr>
      <w:r w:rsidDel="00000000" w:rsidR="00000000" w:rsidRPr="00000000">
        <w:rPr>
          <w:rtl w:val="0"/>
        </w:rPr>
      </w:r>
    </w:p>
    <w:p w:rsidR="00000000" w:rsidDel="00000000" w:rsidP="00000000" w:rsidRDefault="00000000" w:rsidRPr="00000000" w14:paraId="00000196">
      <w:pPr>
        <w:rPr/>
      </w:pPr>
      <w:r w:rsidDel="00000000" w:rsidR="00000000" w:rsidRPr="00000000">
        <w:rPr>
          <w:rtl w:val="0"/>
        </w:rPr>
        <w:t xml:space="preserve">If an allegation is made, the member of staff notified of the allegation will immediately inform a DSL, the manager of Bridge Education (AP).</w:t>
      </w:r>
    </w:p>
    <w:p w:rsidR="00000000" w:rsidDel="00000000" w:rsidP="00000000" w:rsidRDefault="00000000" w:rsidRPr="00000000" w14:paraId="00000197">
      <w:pPr>
        <w:rPr/>
      </w:pPr>
      <w:r w:rsidDel="00000000" w:rsidR="00000000" w:rsidRPr="00000000">
        <w:rPr>
          <w:rtl w:val="0"/>
        </w:rPr>
        <w:t xml:space="preserve">The manager will speak directly to the person who raised the concern and to any individuals and witnesses. The information collected will help them to categorise the type of behaviour and determine what further action may need to be taken following the Disciplinary Policy. </w:t>
      </w:r>
    </w:p>
    <w:p w:rsidR="00000000" w:rsidDel="00000000" w:rsidP="00000000" w:rsidRDefault="00000000" w:rsidRPr="00000000" w14:paraId="00000198">
      <w:pPr>
        <w:rPr/>
      </w:pPr>
      <w:r w:rsidDel="00000000" w:rsidR="00000000" w:rsidRPr="00000000">
        <w:rPr>
          <w:rtl w:val="0"/>
        </w:rPr>
      </w:r>
    </w:p>
    <w:p w:rsidR="00000000" w:rsidDel="00000000" w:rsidP="00000000" w:rsidRDefault="00000000" w:rsidRPr="00000000" w14:paraId="00000199">
      <w:pPr>
        <w:pStyle w:val="Heading2"/>
        <w:rPr>
          <w:b w:val="1"/>
          <w:bCs w:val="1"/>
        </w:rPr>
      </w:pPr>
      <w:bookmarkStart w:colFirst="0" w:colLast="0" w:name="_heading=h.ocw3kaxewlki" w:id="39"/>
      <w:bookmarkEnd w:id="39"/>
      <w:r w:rsidDel="00000000" w:rsidR="00000000" w:rsidRPr="00000000">
        <w:rPr>
          <w:b w:val="1"/>
          <w:bCs w:val="1"/>
          <w:rtl w:val="0"/>
        </w:rPr>
        <w:t xml:space="preserve">Whistleblowing</w:t>
      </w:r>
    </w:p>
    <w:p w:rsidR="00000000" w:rsidDel="00000000" w:rsidP="00000000" w:rsidRDefault="00000000" w:rsidRPr="00000000" w14:paraId="0000019A">
      <w:pPr>
        <w:rPr/>
      </w:pPr>
      <w:r w:rsidDel="00000000" w:rsidR="00000000" w:rsidRPr="00000000">
        <w:rPr>
          <w:rtl w:val="0"/>
        </w:rPr>
        <w:t xml:space="preserve">See Whistleblowing policy</w:t>
      </w:r>
      <w:r w:rsidDel="00000000" w:rsidR="00000000" w:rsidRPr="00000000">
        <w:rPr>
          <w:rtl w:val="0"/>
        </w:rPr>
      </w:r>
    </w:p>
    <w:p w:rsidR="00000000" w:rsidDel="00000000" w:rsidP="00000000" w:rsidRDefault="00000000" w:rsidRPr="00000000" w14:paraId="0000019B">
      <w:pPr>
        <w:pStyle w:val="Heading2"/>
        <w:rPr>
          <w:b w:val="1"/>
          <w:bCs w:val="1"/>
        </w:rPr>
      </w:pPr>
      <w:r w:rsidDel="00000000" w:rsidR="00000000" w:rsidRPr="00000000">
        <w:rPr>
          <w:rtl w:val="0"/>
        </w:rPr>
      </w:r>
    </w:p>
    <w:p w:rsidR="00000000" w:rsidDel="00000000" w:rsidP="00000000" w:rsidRDefault="00000000" w:rsidRPr="00000000" w14:paraId="0000019C">
      <w:pPr>
        <w:pStyle w:val="Heading2"/>
        <w:rPr>
          <w:b w:val="1"/>
          <w:bCs w:val="1"/>
        </w:rPr>
      </w:pPr>
      <w:r w:rsidDel="00000000" w:rsidR="00000000" w:rsidRPr="00000000">
        <w:rPr>
          <w:b w:val="1"/>
          <w:bCs w:val="1"/>
          <w:rtl w:val="0"/>
        </w:rPr>
        <w:t xml:space="preserve">Transportation of Learners</w:t>
      </w:r>
    </w:p>
    <w:p w:rsidR="00000000" w:rsidDel="00000000" w:rsidP="00000000" w:rsidRDefault="00000000" w:rsidRPr="00000000" w14:paraId="0000019D">
      <w:pPr>
        <w:rPr/>
      </w:pPr>
      <w:r w:rsidDel="00000000" w:rsidR="00000000" w:rsidRPr="00000000">
        <w:rPr>
          <w:rtl w:val="0"/>
        </w:rPr>
        <w:t xml:space="preserve">Bridge Education (AP) staff understand that transportation of learners could become a safeguarding</w:t>
      </w:r>
    </w:p>
    <w:p w:rsidR="00000000" w:rsidDel="00000000" w:rsidP="00000000" w:rsidRDefault="00000000" w:rsidRPr="00000000" w14:paraId="0000019E">
      <w:pPr>
        <w:rPr/>
      </w:pPr>
      <w:r w:rsidDel="00000000" w:rsidR="00000000" w:rsidRPr="00000000">
        <w:rPr>
          <w:rtl w:val="0"/>
        </w:rPr>
        <w:t xml:space="preserve">issue if the correct procedures are not followed. Staff also understand that they only transport learners if it is essential.</w:t>
      </w:r>
    </w:p>
    <w:p w:rsidR="00000000" w:rsidDel="00000000" w:rsidP="00000000" w:rsidRDefault="00000000" w:rsidRPr="00000000" w14:paraId="0000019F">
      <w:pPr>
        <w:rPr/>
      </w:pPr>
      <w:r w:rsidDel="00000000" w:rsidR="00000000" w:rsidRPr="00000000">
        <w:rPr>
          <w:rtl w:val="0"/>
        </w:rPr>
        <w:t xml:space="preserve">When transporting learners, the tutor must:</w:t>
      </w:r>
    </w:p>
    <w:p w:rsidR="00000000" w:rsidDel="00000000" w:rsidP="00000000" w:rsidRDefault="00000000" w:rsidRPr="00000000" w14:paraId="000001A0">
      <w:pPr>
        <w:numPr>
          <w:ilvl w:val="0"/>
          <w:numId w:val="1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Have prior approval from a DSL.</w:t>
      </w:r>
      <w:r w:rsidDel="00000000" w:rsidR="00000000" w:rsidRPr="00000000">
        <w:rPr>
          <w:rtl w:val="0"/>
        </w:rPr>
      </w:r>
    </w:p>
    <w:p w:rsidR="00000000" w:rsidDel="00000000" w:rsidP="00000000" w:rsidRDefault="00000000" w:rsidRPr="00000000" w14:paraId="000001A1">
      <w:pPr>
        <w:numPr>
          <w:ilvl w:val="0"/>
          <w:numId w:val="15"/>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Have car insurance which includes for 'business use' and confirm with insurers</w:t>
      </w:r>
      <w:r w:rsidDel="00000000" w:rsidR="00000000" w:rsidRPr="00000000">
        <w:rPr>
          <w:rtl w:val="0"/>
        </w:rPr>
      </w:r>
    </w:p>
    <w:p w:rsidR="00000000" w:rsidDel="00000000" w:rsidP="00000000" w:rsidRDefault="00000000" w:rsidRPr="00000000" w14:paraId="000001A2">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that they understand that this means transporting people.</w:t>
      </w:r>
      <w:r w:rsidDel="00000000" w:rsidR="00000000" w:rsidRPr="00000000">
        <w:rPr>
          <w:rtl w:val="0"/>
        </w:rPr>
      </w:r>
    </w:p>
    <w:p w:rsidR="00000000" w:rsidDel="00000000" w:rsidP="00000000" w:rsidRDefault="00000000" w:rsidRPr="00000000" w14:paraId="000001A3">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Obtain parental/guardian consent for transport of the young person –unless it</w:t>
      </w:r>
      <w:r w:rsidDel="00000000" w:rsidR="00000000" w:rsidRPr="00000000">
        <w:rPr>
          <w:rtl w:val="0"/>
        </w:rPr>
      </w:r>
    </w:p>
    <w:p w:rsidR="00000000" w:rsidDel="00000000" w:rsidP="00000000" w:rsidRDefault="00000000" w:rsidRPr="00000000" w14:paraId="000001A4">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 an emergency.</w:t>
      </w:r>
      <w:r w:rsidDel="00000000" w:rsidR="00000000" w:rsidRPr="00000000">
        <w:rPr>
          <w:rtl w:val="0"/>
        </w:rPr>
      </w:r>
    </w:p>
    <w:p w:rsidR="00000000" w:rsidDel="00000000" w:rsidP="00000000" w:rsidRDefault="00000000" w:rsidRPr="00000000" w14:paraId="000001A5">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Know and be acquainted with the background of the young person,</w:t>
      </w:r>
      <w:r w:rsidDel="00000000" w:rsidR="00000000" w:rsidRPr="00000000">
        <w:rPr>
          <w:rtl w:val="0"/>
        </w:rPr>
      </w:r>
    </w:p>
    <w:p w:rsidR="00000000" w:rsidDel="00000000" w:rsidP="00000000" w:rsidRDefault="00000000" w:rsidRPr="00000000" w14:paraId="000001A6">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significant issues such as violence and abuse, and only transport if there is no</w:t>
      </w:r>
      <w:r w:rsidDel="00000000" w:rsidR="00000000" w:rsidRPr="00000000">
        <w:rPr>
          <w:rtl w:val="0"/>
        </w:rPr>
      </w:r>
    </w:p>
    <w:p w:rsidR="00000000" w:rsidDel="00000000" w:rsidP="00000000" w:rsidRDefault="00000000" w:rsidRPr="00000000" w14:paraId="000001A7">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issue of concern.</w:t>
      </w:r>
      <w:r w:rsidDel="00000000" w:rsidR="00000000" w:rsidRPr="00000000">
        <w:rPr>
          <w:rtl w:val="0"/>
        </w:rPr>
      </w:r>
    </w:p>
    <w:p w:rsidR="00000000" w:rsidDel="00000000" w:rsidP="00000000" w:rsidRDefault="00000000" w:rsidRPr="00000000" w14:paraId="000001A8">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All learners being transported must have a risk assessment completed prior to</w:t>
      </w:r>
      <w:r w:rsidDel="00000000" w:rsidR="00000000" w:rsidRPr="00000000">
        <w:rPr>
          <w:rtl w:val="0"/>
        </w:rPr>
      </w:r>
    </w:p>
    <w:p w:rsidR="00000000" w:rsidDel="00000000" w:rsidP="00000000" w:rsidRDefault="00000000" w:rsidRPr="00000000" w14:paraId="000001A9">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the journey.</w:t>
      </w:r>
      <w:r w:rsidDel="00000000" w:rsidR="00000000" w:rsidRPr="00000000">
        <w:rPr>
          <w:rtl w:val="0"/>
        </w:rPr>
      </w:r>
    </w:p>
    <w:p w:rsidR="00000000" w:rsidDel="00000000" w:rsidP="00000000" w:rsidRDefault="00000000" w:rsidRPr="00000000" w14:paraId="000001AA">
      <w:pPr>
        <w:numPr>
          <w:ilvl w:val="0"/>
          <w:numId w:val="3"/>
        </w:numPr>
        <w:pBdr>
          <w:top w:space="0" w:sz="0" w:val="nil"/>
          <w:left w:space="0" w:sz="0" w:val="nil"/>
          <w:bottom w:space="0" w:sz="0" w:val="nil"/>
          <w:right w:space="0" w:sz="0" w:val="nil"/>
          <w:between w:space="0" w:sz="0" w:val="nil"/>
        </w:pBdr>
        <w:spacing w:after="0" w:lineRule="auto"/>
        <w:ind w:left="420" w:hanging="360"/>
        <w:rPr/>
      </w:pPr>
      <w:r w:rsidDel="00000000" w:rsidR="00000000" w:rsidRPr="00000000">
        <w:rPr>
          <w:color w:val="000000"/>
          <w:rtl w:val="0"/>
        </w:rPr>
        <w:t xml:space="preserve">Be aware of gender/religious issues and appropriateness of singly supervised</w:t>
      </w:r>
      <w:r w:rsidDel="00000000" w:rsidR="00000000" w:rsidRPr="00000000">
        <w:rPr>
          <w:rtl w:val="0"/>
        </w:rPr>
      </w:r>
    </w:p>
    <w:p w:rsidR="00000000" w:rsidDel="00000000" w:rsidP="00000000" w:rsidRDefault="00000000" w:rsidRPr="00000000" w14:paraId="000001AB">
      <w:pPr>
        <w:numPr>
          <w:ilvl w:val="0"/>
          <w:numId w:val="3"/>
        </w:numPr>
        <w:pBdr>
          <w:top w:space="0" w:sz="0" w:val="nil"/>
          <w:left w:space="0" w:sz="0" w:val="nil"/>
          <w:bottom w:space="0" w:sz="0" w:val="nil"/>
          <w:right w:space="0" w:sz="0" w:val="nil"/>
          <w:between w:space="0" w:sz="0" w:val="nil"/>
        </w:pBdr>
        <w:ind w:left="420" w:hanging="360"/>
        <w:rPr/>
      </w:pPr>
      <w:r w:rsidDel="00000000" w:rsidR="00000000" w:rsidRPr="00000000">
        <w:rPr>
          <w:color w:val="000000"/>
          <w:rtl w:val="0"/>
        </w:rPr>
        <w:t xml:space="preserve">journeys.</w:t>
      </w:r>
      <w:r w:rsidDel="00000000" w:rsidR="00000000" w:rsidRPr="00000000">
        <w:rPr>
          <w:rtl w:val="0"/>
        </w:rPr>
      </w:r>
    </w:p>
    <w:p w:rsidR="00000000" w:rsidDel="00000000" w:rsidP="00000000" w:rsidRDefault="00000000" w:rsidRPr="00000000" w14:paraId="000001AC">
      <w:pPr>
        <w:rPr/>
      </w:pPr>
      <w:r w:rsidDel="00000000" w:rsidR="00000000" w:rsidRPr="00000000">
        <w:rPr>
          <w:rtl w:val="0"/>
        </w:rPr>
      </w:r>
    </w:p>
    <w:p w:rsidR="00000000" w:rsidDel="00000000" w:rsidP="00000000" w:rsidRDefault="00000000" w:rsidRPr="00000000" w14:paraId="000001AD">
      <w:pPr>
        <w:pStyle w:val="Heading2"/>
        <w:rPr>
          <w:b w:val="1"/>
          <w:bCs w:val="1"/>
        </w:rPr>
      </w:pPr>
      <w:bookmarkStart w:colFirst="0" w:colLast="0" w:name="_heading=h.80jbjrsnyh64" w:id="40"/>
      <w:bookmarkEnd w:id="40"/>
      <w:r w:rsidDel="00000000" w:rsidR="00000000" w:rsidRPr="00000000">
        <w:rPr>
          <w:b w:val="1"/>
          <w:bCs w:val="1"/>
          <w:rtl w:val="0"/>
        </w:rPr>
        <w:t xml:space="preserve">Other related policies</w:t>
      </w:r>
    </w:p>
    <w:p w:rsidR="00000000" w:rsidDel="00000000" w:rsidP="00000000" w:rsidRDefault="00000000" w:rsidRPr="00000000" w14:paraId="000001AE">
      <w:pPr>
        <w:pStyle w:val="Heading3"/>
        <w:rPr>
          <w:b w:val="1"/>
          <w:bCs w:val="1"/>
        </w:rPr>
      </w:pPr>
      <w:bookmarkStart w:colFirst="0" w:colLast="0" w:name="_heading=h.hersvwpd4733" w:id="41"/>
      <w:bookmarkEnd w:id="41"/>
      <w:r w:rsidDel="00000000" w:rsidR="00000000" w:rsidRPr="00000000">
        <w:rPr>
          <w:b w:val="1"/>
          <w:bCs w:val="1"/>
          <w:rtl w:val="0"/>
        </w:rPr>
        <w:t xml:space="preserve">Anti-Bullying</w:t>
      </w:r>
    </w:p>
    <w:p w:rsidR="00000000" w:rsidDel="00000000" w:rsidP="00000000" w:rsidRDefault="00000000" w:rsidRPr="00000000" w14:paraId="000001AF">
      <w:pPr>
        <w:rPr/>
      </w:pPr>
      <w:r w:rsidDel="00000000" w:rsidR="00000000" w:rsidRPr="00000000">
        <w:rPr>
          <w:rtl w:val="0"/>
        </w:rPr>
        <w:t xml:space="preserve">Our policy on anti-bullying is set out in a separate document and is reviewed annually. We expect staff to acknowledge that to allow or condone bullying constitutes a lack of duty of care and may lead to consideration under safeguarding &amp; child protection procedures.</w:t>
      </w:r>
    </w:p>
    <w:p w:rsidR="00000000" w:rsidDel="00000000" w:rsidP="00000000" w:rsidRDefault="00000000" w:rsidRPr="00000000" w14:paraId="000001B0">
      <w:pPr>
        <w:pStyle w:val="Heading3"/>
        <w:rPr>
          <w:b w:val="1"/>
          <w:bCs w:val="1"/>
        </w:rPr>
      </w:pPr>
      <w:bookmarkStart w:colFirst="0" w:colLast="0" w:name="_heading=h.rr9k59ufgrqe" w:id="42"/>
      <w:bookmarkEnd w:id="42"/>
      <w:r w:rsidDel="00000000" w:rsidR="00000000" w:rsidRPr="00000000">
        <w:rPr>
          <w:b w:val="1"/>
          <w:bCs w:val="1"/>
          <w:rtl w:val="0"/>
        </w:rPr>
        <w:t xml:space="preserve">Health and Safety</w:t>
      </w:r>
    </w:p>
    <w:p w:rsidR="00000000" w:rsidDel="00000000" w:rsidP="00000000" w:rsidRDefault="00000000" w:rsidRPr="00000000" w14:paraId="000001B1">
      <w:pPr>
        <w:rPr/>
      </w:pPr>
      <w:r w:rsidDel="00000000" w:rsidR="00000000" w:rsidRPr="00000000">
        <w:rPr>
          <w:rtl w:val="0"/>
        </w:rPr>
        <w:t xml:space="preserve">Our health and safety policy is set out in a separate document and is reviewed annually. It reflects the consideration we give to the protection of our children both within the school environment and when away from the school when undertaking school trips and visits (if applicable).</w:t>
      </w:r>
    </w:p>
    <w:p w:rsidR="00000000" w:rsidDel="00000000" w:rsidP="00000000" w:rsidRDefault="00000000" w:rsidRPr="00000000" w14:paraId="000001B2">
      <w:pPr>
        <w:pStyle w:val="Heading3"/>
        <w:rPr>
          <w:b w:val="1"/>
          <w:bCs w:val="1"/>
        </w:rPr>
      </w:pPr>
      <w:bookmarkStart w:colFirst="0" w:colLast="0" w:name="_heading=h.xard1afjo7r4" w:id="43"/>
      <w:bookmarkEnd w:id="43"/>
      <w:r w:rsidDel="00000000" w:rsidR="00000000" w:rsidRPr="00000000">
        <w:rPr>
          <w:b w:val="1"/>
          <w:bCs w:val="1"/>
          <w:rtl w:val="0"/>
        </w:rPr>
        <w:t xml:space="preserve">E-Safety and Acceptable Use</w:t>
      </w:r>
    </w:p>
    <w:p w:rsidR="00000000" w:rsidDel="00000000" w:rsidP="00000000" w:rsidRDefault="00000000" w:rsidRPr="00000000" w14:paraId="000001B3">
      <w:pPr>
        <w:rPr/>
      </w:pPr>
      <w:r w:rsidDel="00000000" w:rsidR="00000000" w:rsidRPr="00000000">
        <w:rPr>
          <w:rtl w:val="0"/>
        </w:rPr>
        <w:t xml:space="preserve">Our policies on e-safety are set out in a separate document and are reviewed annually. They reflect the balance needed between the exciting opportunities offered by the internet and other technologies and the need for students and staff to keep themselves safe and deal sensibly with risk.</w:t>
      </w:r>
    </w:p>
    <w:p w:rsidR="00000000" w:rsidDel="00000000" w:rsidP="00000000" w:rsidRDefault="00000000" w:rsidRPr="00000000" w14:paraId="000001B4">
      <w:pPr>
        <w:rPr>
          <w:b w:val="1"/>
          <w:bCs w:val="1"/>
          <w:color w:val="1f497d"/>
          <w:highlight w:val="yellow"/>
        </w:rPr>
      </w:pPr>
      <w:r w:rsidDel="00000000" w:rsidR="00000000" w:rsidRPr="00000000">
        <w:rPr>
          <w:b w:val="1"/>
          <w:bCs w:val="1"/>
          <w:color w:val="1f497d"/>
          <w:highlight w:val="yellow"/>
          <w:rtl w:val="0"/>
        </w:rPr>
        <w:t xml:space="preserve">Complaints policy</w:t>
      </w:r>
    </w:p>
    <w:p w:rsidR="00000000" w:rsidDel="00000000" w:rsidP="00000000" w:rsidRDefault="00000000" w:rsidRPr="00000000" w14:paraId="000001B5">
      <w:pPr>
        <w:rPr>
          <w:highlight w:val="yellow"/>
        </w:rPr>
      </w:pPr>
      <w:r w:rsidDel="00000000" w:rsidR="00000000" w:rsidRPr="00000000">
        <w:rPr>
          <w:highlight w:val="yellow"/>
          <w:rtl w:val="0"/>
        </w:rPr>
        <w:t xml:space="preserve">Our complaints policies are set out in a separate document and are reviewed annually. They reflect the procedures for making complaints, how they will be handled and the expectations of the procedures. </w:t>
      </w:r>
    </w:p>
    <w:p w:rsidR="00000000" w:rsidDel="00000000" w:rsidP="00000000" w:rsidRDefault="00000000" w:rsidRPr="00000000" w14:paraId="000001B6">
      <w:pPr>
        <w:rPr>
          <w:b w:val="1"/>
          <w:bCs w:val="1"/>
          <w:color w:val="1f497d"/>
          <w:highlight w:val="yellow"/>
        </w:rPr>
      </w:pPr>
      <w:r w:rsidDel="00000000" w:rsidR="00000000" w:rsidRPr="00000000">
        <w:rPr>
          <w:b w:val="1"/>
          <w:bCs w:val="1"/>
          <w:color w:val="1f497d"/>
          <w:highlight w:val="yellow"/>
          <w:rtl w:val="0"/>
        </w:rPr>
        <w:t xml:space="preserve">Whistleblowing policy</w:t>
      </w:r>
    </w:p>
    <w:p w:rsidR="00000000" w:rsidDel="00000000" w:rsidP="00000000" w:rsidRDefault="00000000" w:rsidRPr="00000000" w14:paraId="000001B7">
      <w:pPr>
        <w:rPr/>
      </w:pPr>
      <w:r w:rsidDel="00000000" w:rsidR="00000000" w:rsidRPr="00000000">
        <w:rPr>
          <w:highlight w:val="yellow"/>
          <w:rtl w:val="0"/>
        </w:rPr>
        <w:t xml:space="preserve">Our whistleblowing policies are set out in a separate document and are reviewed annually. They reflect the procedures for whistleblowing and how reports will be dealt with.</w:t>
      </w:r>
      <w:r w:rsidDel="00000000" w:rsidR="00000000" w:rsidRPr="00000000">
        <w:rPr>
          <w:rtl w:val="0"/>
        </w:rPr>
        <w:t xml:space="preserve"> </w:t>
      </w:r>
    </w:p>
    <w:p w:rsidR="00000000" w:rsidDel="00000000" w:rsidP="00000000" w:rsidRDefault="00000000" w:rsidRPr="00000000" w14:paraId="000001B8">
      <w:pPr>
        <w:rPr/>
      </w:pPr>
      <w:r w:rsidDel="00000000" w:rsidR="00000000" w:rsidRPr="00000000">
        <w:rPr>
          <w:rtl w:val="0"/>
        </w:rPr>
      </w:r>
    </w:p>
    <w:p w:rsidR="00000000" w:rsidDel="00000000" w:rsidP="00000000" w:rsidRDefault="00000000" w:rsidRPr="00000000" w14:paraId="000001B9">
      <w:pPr>
        <w:spacing w:after="0" w:line="259" w:lineRule="auto"/>
        <w:ind w:left="521" w:firstLine="0"/>
        <w:rPr/>
      </w:pPr>
      <w:r w:rsidDel="00000000" w:rsidR="00000000" w:rsidRPr="00000000">
        <w:rPr>
          <w:rtl w:val="0"/>
        </w:rPr>
      </w:r>
    </w:p>
    <w:p w:rsidR="00000000" w:rsidDel="00000000" w:rsidP="00000000" w:rsidRDefault="00000000" w:rsidRPr="00000000" w14:paraId="000001BA">
      <w:pPr>
        <w:spacing w:after="0" w:line="259" w:lineRule="auto"/>
        <w:rPr>
          <w:b w:val="1"/>
          <w:bCs w:val="1"/>
        </w:rPr>
      </w:pPr>
      <w:r w:rsidDel="00000000" w:rsidR="00000000" w:rsidRPr="00000000">
        <w:rPr>
          <w:b w:val="1"/>
          <w:bCs w:val="1"/>
          <w:rtl w:val="0"/>
        </w:rPr>
        <w:t xml:space="preserve">September 2024</w:t>
      </w:r>
    </w:p>
    <w:p w:rsidR="00000000" w:rsidDel="00000000" w:rsidP="00000000" w:rsidRDefault="00000000" w:rsidRPr="00000000" w14:paraId="000001BB">
      <w:pPr>
        <w:spacing w:after="0" w:line="259" w:lineRule="auto"/>
        <w:rPr>
          <w:b w:val="1"/>
          <w:bCs w:val="1"/>
        </w:rPr>
      </w:pPr>
      <w:r w:rsidDel="00000000" w:rsidR="00000000" w:rsidRPr="00000000">
        <w:rPr>
          <w:b w:val="1"/>
          <w:bCs w:val="1"/>
          <w:rtl w:val="0"/>
        </w:rPr>
        <w:t xml:space="preserve">Appendix:</w:t>
      </w:r>
    </w:p>
    <w:p w:rsidR="00000000" w:rsidDel="00000000" w:rsidP="00000000" w:rsidRDefault="00000000" w:rsidRPr="00000000" w14:paraId="000001BC">
      <w:pPr>
        <w:spacing w:after="0" w:line="259" w:lineRule="auto"/>
        <w:rPr>
          <w:b w:val="1"/>
          <w:bCs w:val="1"/>
        </w:rPr>
      </w:pPr>
      <w:r w:rsidDel="00000000" w:rsidR="00000000" w:rsidRPr="00000000">
        <w:rPr>
          <w:rtl w:val="0"/>
        </w:rPr>
      </w:r>
    </w:p>
    <w:p w:rsidR="00000000" w:rsidDel="00000000" w:rsidP="00000000" w:rsidRDefault="00000000" w:rsidRPr="00000000" w14:paraId="000001BD">
      <w:pPr>
        <w:spacing w:after="0" w:line="259" w:lineRule="auto"/>
        <w:rPr>
          <w:b w:val="1"/>
          <w:bCs w:val="1"/>
        </w:rPr>
      </w:pPr>
      <w:r w:rsidDel="00000000" w:rsidR="00000000" w:rsidRPr="00000000">
        <w:rPr>
          <w:b w:val="1"/>
          <w:bCs w:val="1"/>
          <w:rtl w:val="0"/>
        </w:rPr>
        <w:t xml:space="preserve">This policy is effective for:</w:t>
      </w:r>
    </w:p>
    <w:p w:rsidR="00000000" w:rsidDel="00000000" w:rsidP="00000000" w:rsidRDefault="00000000" w:rsidRPr="00000000" w14:paraId="000001BE">
      <w:pPr>
        <w:spacing w:after="0" w:line="259" w:lineRule="auto"/>
        <w:rPr>
          <w:b w:val="1"/>
          <w:bCs w:val="1"/>
        </w:rPr>
      </w:pPr>
      <w:r w:rsidDel="00000000" w:rsidR="00000000" w:rsidRPr="00000000">
        <w:rPr>
          <w:rtl w:val="0"/>
        </w:rPr>
      </w:r>
    </w:p>
    <w:p w:rsidR="00000000" w:rsidDel="00000000" w:rsidP="00000000" w:rsidRDefault="00000000" w:rsidRPr="00000000" w14:paraId="000001BF">
      <w:pPr>
        <w:rPr>
          <w:b w:val="1"/>
          <w:bCs w:val="1"/>
        </w:rPr>
      </w:pPr>
      <w:r w:rsidDel="00000000" w:rsidR="00000000" w:rsidRPr="00000000">
        <w:rPr>
          <w:b w:val="1"/>
          <w:bCs w:val="1"/>
          <w:rtl w:val="0"/>
        </w:rPr>
        <w:t xml:space="preserve">Robingoodfellows Lane</w:t>
      </w:r>
    </w:p>
    <w:p w:rsidR="00000000" w:rsidDel="00000000" w:rsidP="00000000" w:rsidRDefault="00000000" w:rsidRPr="00000000" w14:paraId="000001C0">
      <w:pPr>
        <w:rPr>
          <w:b w:val="1"/>
          <w:bCs w:val="1"/>
        </w:rPr>
      </w:pPr>
      <w:r w:rsidDel="00000000" w:rsidR="00000000" w:rsidRPr="00000000">
        <w:rPr>
          <w:b w:val="1"/>
          <w:bCs w:val="1"/>
          <w:rtl w:val="0"/>
        </w:rPr>
        <w:t xml:space="preserve">March</w:t>
      </w:r>
    </w:p>
    <w:p w:rsidR="00000000" w:rsidDel="00000000" w:rsidP="00000000" w:rsidRDefault="00000000" w:rsidRPr="00000000" w14:paraId="000001C1">
      <w:pPr>
        <w:rPr>
          <w:b w:val="1"/>
          <w:bCs w:val="1"/>
        </w:rPr>
      </w:pPr>
      <w:r w:rsidDel="00000000" w:rsidR="00000000" w:rsidRPr="00000000">
        <w:rPr>
          <w:b w:val="1"/>
          <w:bCs w:val="1"/>
          <w:rtl w:val="0"/>
        </w:rPr>
        <w:t xml:space="preserve">Cambs</w:t>
      </w:r>
    </w:p>
    <w:p w:rsidR="00000000" w:rsidDel="00000000" w:rsidP="00000000" w:rsidRDefault="00000000" w:rsidRPr="00000000" w14:paraId="000001C2">
      <w:pPr>
        <w:rPr>
          <w:b w:val="1"/>
          <w:bCs w:val="1"/>
        </w:rPr>
      </w:pPr>
      <w:r w:rsidDel="00000000" w:rsidR="00000000" w:rsidRPr="00000000">
        <w:rPr>
          <w:b w:val="1"/>
          <w:bCs w:val="1"/>
          <w:rtl w:val="0"/>
        </w:rPr>
        <w:t xml:space="preserve">PE15 8HL</w:t>
      </w:r>
    </w:p>
    <w:p w:rsidR="00000000" w:rsidDel="00000000" w:rsidP="00000000" w:rsidRDefault="00000000" w:rsidRPr="00000000" w14:paraId="000001C3">
      <w:pPr>
        <w:rPr/>
      </w:pPr>
      <w:r w:rsidDel="00000000" w:rsidR="00000000" w:rsidRPr="00000000">
        <w:rPr>
          <w:b w:val="1"/>
          <w:bCs w:val="1"/>
          <w:rtl w:val="0"/>
        </w:rPr>
        <w:t xml:space="preserve">Email: </w:t>
      </w:r>
      <w:hyperlink r:id="rId12">
        <w:r w:rsidDel="00000000" w:rsidR="00000000" w:rsidRPr="00000000">
          <w:rPr>
            <w:color w:val="0563c1"/>
            <w:u w:val="single"/>
            <w:rtl w:val="0"/>
          </w:rPr>
          <w:t xml:space="preserve">admin@bridgeeducationap.co.uk</w:t>
        </w:r>
      </w:hyperlink>
      <w:r w:rsidDel="00000000" w:rsidR="00000000" w:rsidRPr="00000000">
        <w:rPr>
          <w:rtl w:val="0"/>
        </w:rPr>
      </w:r>
    </w:p>
    <w:p w:rsidR="00000000" w:rsidDel="00000000" w:rsidP="00000000" w:rsidRDefault="00000000" w:rsidRPr="00000000" w14:paraId="000001C4">
      <w:pPr>
        <w:rPr>
          <w:b w:val="1"/>
          <w:bCs w:val="1"/>
        </w:rPr>
      </w:pPr>
      <w:r w:rsidDel="00000000" w:rsidR="00000000" w:rsidRPr="00000000">
        <w:rPr>
          <w:b w:val="1"/>
          <w:bCs w:val="1"/>
          <w:rtl w:val="0"/>
        </w:rPr>
        <w:t xml:space="preserve">Phone:</w:t>
        <w:tab/>
        <w:t xml:space="preserve">01354 657014 or 07535 887764</w:t>
        <w:tab/>
      </w:r>
    </w:p>
    <w:p w:rsidR="00000000" w:rsidDel="00000000" w:rsidP="00000000" w:rsidRDefault="00000000" w:rsidRPr="00000000" w14:paraId="000001C5">
      <w:pPr>
        <w:rPr/>
      </w:pPr>
      <w:r w:rsidDel="00000000" w:rsidR="00000000" w:rsidRPr="00000000">
        <w:rPr>
          <w:b w:val="1"/>
          <w:bCs w:val="1"/>
          <w:rtl w:val="0"/>
        </w:rPr>
        <w:t xml:space="preserve">OR</w:t>
      </w:r>
      <w:r w:rsidDel="00000000" w:rsidR="00000000" w:rsidRPr="00000000">
        <w:rPr>
          <w:rtl w:val="0"/>
        </w:rPr>
      </w:r>
    </w:p>
    <w:p w:rsidR="00000000" w:rsidDel="00000000" w:rsidP="00000000" w:rsidRDefault="00000000" w:rsidRPr="00000000" w14:paraId="000001C6">
      <w:pPr>
        <w:rPr/>
      </w:pPr>
      <w:r w:rsidDel="00000000" w:rsidR="00000000" w:rsidRPr="00000000">
        <w:rPr>
          <w:b w:val="1"/>
          <w:bCs w:val="1"/>
          <w:rtl w:val="0"/>
        </w:rPr>
        <w:t xml:space="preserve">Bridge Education (AP) Ltd </w:t>
      </w:r>
      <w:r w:rsidDel="00000000" w:rsidR="00000000" w:rsidRPr="00000000">
        <w:rPr>
          <w:rtl w:val="0"/>
        </w:rPr>
      </w:r>
    </w:p>
    <w:p w:rsidR="00000000" w:rsidDel="00000000" w:rsidP="00000000" w:rsidRDefault="00000000" w:rsidRPr="00000000" w14:paraId="000001C7">
      <w:pPr>
        <w:rPr/>
      </w:pPr>
      <w:r w:rsidDel="00000000" w:rsidR="00000000" w:rsidRPr="00000000">
        <w:rPr>
          <w:b w:val="1"/>
          <w:bCs w:val="1"/>
          <w:rtl w:val="0"/>
        </w:rPr>
        <w:t xml:space="preserve">(Satellite tutor hub)</w:t>
      </w:r>
      <w:r w:rsidDel="00000000" w:rsidR="00000000" w:rsidRPr="00000000">
        <w:rPr>
          <w:rtl w:val="0"/>
        </w:rPr>
      </w:r>
    </w:p>
    <w:p w:rsidR="00000000" w:rsidDel="00000000" w:rsidP="00000000" w:rsidRDefault="00000000" w:rsidRPr="00000000" w14:paraId="000001C8">
      <w:pPr>
        <w:rPr/>
      </w:pPr>
      <w:r w:rsidDel="00000000" w:rsidR="00000000" w:rsidRPr="00000000">
        <w:rPr>
          <w:b w:val="1"/>
          <w:bCs w:val="1"/>
          <w:rtl w:val="0"/>
        </w:rPr>
        <w:t xml:space="preserve">Trafalgar Way </w:t>
      </w:r>
      <w:r w:rsidDel="00000000" w:rsidR="00000000" w:rsidRPr="00000000">
        <w:rPr>
          <w:rtl w:val="0"/>
        </w:rPr>
      </w:r>
    </w:p>
    <w:p w:rsidR="00000000" w:rsidDel="00000000" w:rsidP="00000000" w:rsidRDefault="00000000" w:rsidRPr="00000000" w14:paraId="000001C9">
      <w:pPr>
        <w:rPr/>
      </w:pPr>
      <w:r w:rsidDel="00000000" w:rsidR="00000000" w:rsidRPr="00000000">
        <w:rPr>
          <w:b w:val="1"/>
          <w:bCs w:val="1"/>
          <w:rtl w:val="0"/>
        </w:rPr>
        <w:t xml:space="preserve">Bar Hill</w:t>
      </w:r>
      <w:r w:rsidDel="00000000" w:rsidR="00000000" w:rsidRPr="00000000">
        <w:rPr>
          <w:rtl w:val="0"/>
        </w:rPr>
      </w:r>
    </w:p>
    <w:p w:rsidR="00000000" w:rsidDel="00000000" w:rsidP="00000000" w:rsidRDefault="00000000" w:rsidRPr="00000000" w14:paraId="000001CA">
      <w:pPr>
        <w:rPr/>
      </w:pPr>
      <w:r w:rsidDel="00000000" w:rsidR="00000000" w:rsidRPr="00000000">
        <w:rPr>
          <w:b w:val="1"/>
          <w:bCs w:val="1"/>
          <w:rtl w:val="0"/>
        </w:rPr>
        <w:t xml:space="preserve">Cambridge</w:t>
      </w:r>
      <w:r w:rsidDel="00000000" w:rsidR="00000000" w:rsidRPr="00000000">
        <w:rPr>
          <w:rtl w:val="0"/>
        </w:rPr>
      </w:r>
    </w:p>
    <w:p w:rsidR="00000000" w:rsidDel="00000000" w:rsidP="00000000" w:rsidRDefault="00000000" w:rsidRPr="00000000" w14:paraId="000001CB">
      <w:pPr>
        <w:rPr>
          <w:b w:val="1"/>
          <w:bCs w:val="1"/>
        </w:rPr>
      </w:pPr>
      <w:r w:rsidDel="00000000" w:rsidR="00000000" w:rsidRPr="00000000">
        <w:rPr>
          <w:b w:val="1"/>
          <w:bCs w:val="1"/>
          <w:rtl w:val="0"/>
        </w:rPr>
        <w:t xml:space="preserve">Cambs</w:t>
      </w:r>
    </w:p>
    <w:p w:rsidR="00000000" w:rsidDel="00000000" w:rsidP="00000000" w:rsidRDefault="00000000" w:rsidRPr="00000000" w14:paraId="000001CC">
      <w:pPr>
        <w:rPr/>
      </w:pPr>
      <w:r w:rsidDel="00000000" w:rsidR="00000000" w:rsidRPr="00000000">
        <w:rPr>
          <w:b w:val="1"/>
          <w:bCs w:val="1"/>
          <w:rtl w:val="0"/>
        </w:rPr>
        <w:t xml:space="preserve">CB23 8SQ</w:t>
      </w:r>
      <w:r w:rsidDel="00000000" w:rsidR="00000000" w:rsidRPr="00000000">
        <w:rPr>
          <w:rtl w:val="0"/>
        </w:rPr>
      </w:r>
    </w:p>
    <w:p w:rsidR="00000000" w:rsidDel="00000000" w:rsidP="00000000" w:rsidRDefault="00000000" w:rsidRPr="00000000" w14:paraId="000001CD">
      <w:pPr>
        <w:spacing w:after="0" w:line="259" w:lineRule="auto"/>
        <w:rPr>
          <w:b w:val="1"/>
          <w:bCs w:val="1"/>
        </w:rPr>
      </w:pPr>
      <w:r w:rsidDel="00000000" w:rsidR="00000000" w:rsidRPr="00000000">
        <w:rPr>
          <w:rtl w:val="0"/>
        </w:rPr>
      </w:r>
    </w:p>
    <w:p w:rsidR="00000000" w:rsidDel="00000000" w:rsidP="00000000" w:rsidRDefault="00000000" w:rsidRPr="00000000" w14:paraId="000001CE">
      <w:pPr>
        <w:spacing w:after="0" w:line="259" w:lineRule="auto"/>
        <w:rPr>
          <w:b w:val="1"/>
          <w:bCs w:val="1"/>
        </w:rPr>
      </w:pPr>
      <w:r w:rsidDel="00000000" w:rsidR="00000000" w:rsidRPr="00000000">
        <w:rPr>
          <w:rtl w:val="0"/>
        </w:rPr>
      </w:r>
    </w:p>
    <w:p w:rsidR="00000000" w:rsidDel="00000000" w:rsidP="00000000" w:rsidRDefault="00000000" w:rsidRPr="00000000" w14:paraId="000001CF">
      <w:pPr>
        <w:pStyle w:val="Heading1"/>
        <w:keepNext w:val="0"/>
        <w:keepLines w:val="0"/>
        <w:spacing w:after="120" w:before="480" w:line="259" w:lineRule="auto"/>
        <w:ind w:left="0" w:firstLine="0"/>
        <w:rPr>
          <w:sz w:val="46"/>
          <w:szCs w:val="46"/>
        </w:rPr>
      </w:pPr>
      <w:r w:rsidDel="00000000" w:rsidR="00000000" w:rsidRPr="00000000">
        <w:rPr>
          <w:rtl w:val="0"/>
        </w:rPr>
      </w:r>
    </w:p>
    <w:sectPr>
      <w:headerReference r:id="rId13" w:type="default"/>
      <w:headerReference r:id="rId14" w:type="first"/>
      <w:headerReference r:id="rId15" w:type="even"/>
      <w:footerReference r:id="rId16" w:type="default"/>
      <w:footerReference r:id="rId17" w:type="first"/>
      <w:footerReference r:id="rId18" w:type="even"/>
      <w:pgSz w:h="16838" w:w="11906" w:orient="portrait"/>
      <w:pgMar w:bottom="1383" w:top="2404" w:left="1440" w:right="1440" w:header="210" w:footer="125"/>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sally Jones" w:id="2" w:date="2023-08-31T15:20:00Z">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NEW SECTION</w:t>
      </w:r>
    </w:p>
  </w:comment>
  <w:comment w:author="sally Jones" w:id="0" w:date="2023-08-31T15:20:00Z">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NEW SECTION</w:t>
      </w:r>
    </w:p>
  </w:comment>
  <w:comment w:author="sally Jones" w:id="3" w:date="2023-08-31T15:20:00Z">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Julie how do you want to word this as this is practical in terms of things like car journeys</w:t>
      </w:r>
    </w:p>
  </w:comment>
  <w:comment w:author="sally Jones" w:id="1" w:date="2023-08-31T15:20:00Z">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NEW SECTION</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1E1" w15:done="0"/>
  <w15:commentEx w15:paraId="000001E2" w15:done="0"/>
  <w15:commentEx w15:paraId="000001E3" w15:done="0"/>
  <w15:commentEx w15:paraId="000001E4"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Georgia"/>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8">
    <w:pPr>
      <w:spacing w:after="232" w:line="259" w:lineRule="auto"/>
      <w:ind w:left="51" w:firstLine="0"/>
      <w:jc w:val="center"/>
      <w:rPr/>
    </w:pPr>
    <w:r w:rsidDel="00000000" w:rsidR="00000000" w:rsidRPr="00000000">
      <w:rPr>
        <w:sz w:val="18"/>
        <w:szCs w:val="18"/>
        <w:rtl w:val="0"/>
      </w:rPr>
      <w:t xml:space="preserve"> </w:t>
      <w:tab/>
      <w:t xml:space="preserve"> </w:t>
    </w:r>
    <w:r w:rsidDel="00000000" w:rsidR="00000000" w:rsidRPr="00000000">
      <w:rPr>
        <w:rtl w:val="0"/>
      </w:rPr>
    </w:r>
  </w:p>
  <w:p w:rsidR="00000000" w:rsidDel="00000000" w:rsidP="00000000" w:rsidRDefault="00000000" w:rsidRPr="00000000" w14:paraId="000001D9">
    <w:pPr>
      <w:tabs>
        <w:tab w:val="right" w:leader="none" w:pos="9027"/>
      </w:tabs>
      <w:spacing w:after="362" w:line="259" w:lineRule="auto"/>
      <w:ind w:left="0" w:firstLine="0"/>
      <w:rPr/>
    </w:pPr>
    <w:r w:rsidDel="00000000" w:rsidR="00000000" w:rsidRPr="00000000">
      <w:rPr>
        <w:color w:val="808080"/>
        <w:sz w:val="18"/>
        <w:szCs w:val="18"/>
        <w:rtl w:val="0"/>
      </w:rPr>
      <w:t xml:space="preserve">[JCC] </w:t>
      <w:tab/>
    </w:r>
    <w:r w:rsidDel="00000000" w:rsidR="00000000" w:rsidRPr="00000000">
      <w:rPr/>
      <w:fldChar w:fldCharType="begin"/>
      <w:instrText xml:space="preserve">PAGE</w:instrText>
      <w:fldChar w:fldCharType="separate"/>
      <w:fldChar w:fldCharType="end"/>
    </w:r>
    <w:r w:rsidDel="00000000" w:rsidR="00000000" w:rsidRPr="00000000">
      <w:rPr>
        <w:color w:val="808080"/>
        <w:sz w:val="18"/>
        <w:szCs w:val="18"/>
        <w:rtl w:val="0"/>
      </w:rPr>
      <w:t xml:space="preserve"> </w:t>
    </w:r>
    <w:r w:rsidDel="00000000" w:rsidR="00000000" w:rsidRPr="00000000">
      <w:rPr>
        <w:rtl w:val="0"/>
      </w:rPr>
    </w:r>
  </w:p>
  <w:p w:rsidR="00000000" w:rsidDel="00000000" w:rsidP="00000000" w:rsidRDefault="00000000" w:rsidRPr="00000000" w14:paraId="000001DA">
    <w:pPr>
      <w:spacing w:after="0" w:line="259" w:lineRule="auto"/>
      <w:ind w:left="0" w:firstLine="0"/>
      <w:rPr/>
    </w:pPr>
    <w:r w:rsidDel="00000000" w:rsidR="00000000" w:rsidRPr="00000000">
      <w:rPr>
        <w:sz w:val="22"/>
        <w:szCs w:val="22"/>
        <w:rtl w:val="0"/>
      </w:rPr>
      <w:t xml:space="preserve"> </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B">
    <w:pPr>
      <w:spacing w:after="232" w:line="259" w:lineRule="auto"/>
      <w:ind w:left="51" w:firstLine="0"/>
      <w:jc w:val="center"/>
      <w:rPr/>
    </w:pPr>
    <w:r w:rsidDel="00000000" w:rsidR="00000000" w:rsidRPr="00000000">
      <w:rPr>
        <w:sz w:val="18"/>
        <w:szCs w:val="18"/>
        <w:rtl w:val="0"/>
      </w:rPr>
      <w:t xml:space="preserve"> </w:t>
      <w:tab/>
      <w:t xml:space="preserve"> </w:t>
    </w:r>
    <w:r w:rsidDel="00000000" w:rsidR="00000000" w:rsidRPr="00000000">
      <w:rPr>
        <w:rtl w:val="0"/>
      </w:rPr>
    </w:r>
  </w:p>
  <w:p w:rsidR="00000000" w:rsidDel="00000000" w:rsidP="00000000" w:rsidRDefault="00000000" w:rsidRPr="00000000" w14:paraId="000001DC">
    <w:pPr>
      <w:tabs>
        <w:tab w:val="right" w:leader="none" w:pos="9027"/>
      </w:tabs>
      <w:spacing w:after="362" w:line="259" w:lineRule="auto"/>
      <w:ind w:left="0" w:firstLine="0"/>
      <w:rPr/>
    </w:pPr>
    <w:r w:rsidDel="00000000" w:rsidR="00000000" w:rsidRPr="00000000">
      <w:rPr>
        <w:color w:val="808080"/>
        <w:sz w:val="18"/>
        <w:szCs w:val="18"/>
        <w:rtl w:val="0"/>
      </w:rPr>
      <w:tab/>
    </w:r>
    <w:r w:rsidDel="00000000" w:rsidR="00000000" w:rsidRPr="00000000">
      <w:rPr/>
      <w:fldChar w:fldCharType="begin"/>
      <w:instrText xml:space="preserve">PAGE</w:instrText>
      <w:fldChar w:fldCharType="separate"/>
      <w:fldChar w:fldCharType="end"/>
    </w:r>
    <w:r w:rsidDel="00000000" w:rsidR="00000000" w:rsidRPr="00000000">
      <w:rPr>
        <w:color w:val="808080"/>
        <w:sz w:val="18"/>
        <w:szCs w:val="18"/>
        <w:rtl w:val="0"/>
      </w:rPr>
      <w:t xml:space="preserve"> </w:t>
    </w:r>
    <w:r w:rsidDel="00000000" w:rsidR="00000000" w:rsidRPr="00000000">
      <w:rPr>
        <w:rtl w:val="0"/>
      </w:rPr>
    </w:r>
  </w:p>
  <w:p w:rsidR="00000000" w:rsidDel="00000000" w:rsidP="00000000" w:rsidRDefault="00000000" w:rsidRPr="00000000" w14:paraId="000001DD">
    <w:pPr>
      <w:spacing w:after="0" w:line="259" w:lineRule="auto"/>
      <w:ind w:left="0" w:firstLine="0"/>
      <w:rPr/>
    </w:pPr>
    <w:r w:rsidDel="00000000" w:rsidR="00000000" w:rsidRPr="00000000">
      <w:rPr>
        <w:sz w:val="22"/>
        <w:szCs w:val="22"/>
        <w:rtl w:val="0"/>
      </w:rPr>
      <w:t xml:space="preserve"> </w:t>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E">
    <w:pPr>
      <w:spacing w:after="232" w:line="259" w:lineRule="auto"/>
      <w:ind w:left="51" w:firstLine="0"/>
      <w:jc w:val="center"/>
      <w:rPr/>
    </w:pPr>
    <w:r w:rsidDel="00000000" w:rsidR="00000000" w:rsidRPr="00000000">
      <w:rPr>
        <w:sz w:val="18"/>
        <w:szCs w:val="18"/>
        <w:rtl w:val="0"/>
      </w:rPr>
      <w:t xml:space="preserve"> </w:t>
      <w:tab/>
      <w:t xml:space="preserve"> </w:t>
    </w:r>
    <w:r w:rsidDel="00000000" w:rsidR="00000000" w:rsidRPr="00000000">
      <w:rPr>
        <w:rtl w:val="0"/>
      </w:rPr>
    </w:r>
  </w:p>
  <w:p w:rsidR="00000000" w:rsidDel="00000000" w:rsidP="00000000" w:rsidRDefault="00000000" w:rsidRPr="00000000" w14:paraId="000001DF">
    <w:pPr>
      <w:tabs>
        <w:tab w:val="right" w:leader="none" w:pos="9027"/>
      </w:tabs>
      <w:spacing w:after="362" w:line="259" w:lineRule="auto"/>
      <w:ind w:left="0" w:firstLine="0"/>
      <w:rPr/>
    </w:pPr>
    <w:r w:rsidDel="00000000" w:rsidR="00000000" w:rsidRPr="00000000">
      <w:rPr>
        <w:color w:val="808080"/>
        <w:sz w:val="18"/>
        <w:szCs w:val="18"/>
        <w:rtl w:val="0"/>
      </w:rPr>
      <w:t xml:space="preserve">[JCC] </w:t>
      <w:tab/>
    </w:r>
    <w:r w:rsidDel="00000000" w:rsidR="00000000" w:rsidRPr="00000000">
      <w:rPr/>
      <w:fldChar w:fldCharType="begin"/>
      <w:instrText xml:space="preserve">PAGE</w:instrText>
      <w:fldChar w:fldCharType="separate"/>
      <w:fldChar w:fldCharType="end"/>
    </w:r>
    <w:r w:rsidDel="00000000" w:rsidR="00000000" w:rsidRPr="00000000">
      <w:rPr>
        <w:color w:val="808080"/>
        <w:sz w:val="18"/>
        <w:szCs w:val="18"/>
        <w:rtl w:val="0"/>
      </w:rPr>
      <w:t xml:space="preserve"> </w:t>
    </w:r>
    <w:r w:rsidDel="00000000" w:rsidR="00000000" w:rsidRPr="00000000">
      <w:rPr>
        <w:rtl w:val="0"/>
      </w:rPr>
    </w:r>
  </w:p>
  <w:p w:rsidR="00000000" w:rsidDel="00000000" w:rsidP="00000000" w:rsidRDefault="00000000" w:rsidRPr="00000000" w14:paraId="000001E0">
    <w:pPr>
      <w:spacing w:after="0" w:line="259" w:lineRule="auto"/>
      <w:ind w:left="0" w:firstLine="0"/>
      <w:rPr/>
    </w:pPr>
    <w:r w:rsidDel="00000000" w:rsidR="00000000" w:rsidRPr="00000000">
      <w:rPr>
        <w:sz w:val="22"/>
        <w:szCs w:val="22"/>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0">
    <w:pPr>
      <w:spacing w:after="0" w:line="259" w:lineRule="auto"/>
      <w:ind w:left="0" w:firstLine="0"/>
      <w:rPr/>
    </w:pPr>
    <w:r w:rsidDel="00000000" w:rsidR="00000000" w:rsidRPr="00000000">
      <w:rPr>
        <w:rFonts w:ascii="Calibri" w:cs="Calibri" w:eastAsia="Calibri" w:hAnsi="Calibri"/>
        <w:sz w:val="22"/>
        <w:szCs w:val="22"/>
      </w:rPr>
      <mc:AlternateContent>
        <mc:Choice Requires="wpg">
          <w:drawing>
            <wp:anchor allowOverlap="1" behindDoc="0" distB="0" distT="0" distL="114300" distR="114300" hidden="0" layoutInCell="1" locked="0" relativeHeight="0" simplePos="0">
              <wp:simplePos x="0" y="0"/>
              <wp:positionH relativeFrom="page">
                <wp:posOffset>1270</wp:posOffset>
              </wp:positionH>
              <wp:positionV relativeFrom="page">
                <wp:posOffset>133350</wp:posOffset>
              </wp:positionV>
              <wp:extent cx="7547102" cy="1228671"/>
              <wp:effectExtent b="0" l="0" r="0" t="0"/>
              <wp:wrapSquare wrapText="bothSides" distB="0" distT="0" distL="114300" distR="114300"/>
              <wp:docPr id="214179241" name=""/>
              <a:graphic>
                <a:graphicData uri="http://schemas.microsoft.com/office/word/2010/wordprocessingGroup">
                  <wpg:wgp>
                    <wpg:cNvGrpSpPr/>
                    <wpg:grpSpPr>
                      <a:xfrm>
                        <a:off x="1572425" y="3165650"/>
                        <a:ext cx="7547102" cy="1228671"/>
                        <a:chOff x="1572425" y="3165650"/>
                        <a:chExt cx="7547150" cy="1228700"/>
                      </a:xfrm>
                    </wpg:grpSpPr>
                    <wpg:grpSp>
                      <wpg:cNvGrpSpPr/>
                      <wpg:grpSpPr>
                        <a:xfrm>
                          <a:off x="1572449" y="3165665"/>
                          <a:ext cx="7547102" cy="1228671"/>
                          <a:chOff x="1572425" y="3165650"/>
                          <a:chExt cx="7547150" cy="1228700"/>
                        </a:xfrm>
                      </wpg:grpSpPr>
                      <wps:wsp>
                        <wps:cNvSpPr/>
                        <wps:cNvPr id="3" name="Shape 3"/>
                        <wps:spPr>
                          <a:xfrm>
                            <a:off x="1572425" y="3165650"/>
                            <a:ext cx="7547150" cy="122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2449" y="3165665"/>
                            <a:ext cx="7547102" cy="1228671"/>
                            <a:chOff x="1572425" y="3165650"/>
                            <a:chExt cx="7547150" cy="1228700"/>
                          </a:xfrm>
                        </wpg:grpSpPr>
                        <wps:wsp>
                          <wps:cNvSpPr/>
                          <wps:cNvPr id="5" name="Shape 5"/>
                          <wps:spPr>
                            <a:xfrm>
                              <a:off x="1572425" y="3165650"/>
                              <a:ext cx="7547150" cy="122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2449" y="3165665"/>
                              <a:ext cx="7547102" cy="1228671"/>
                              <a:chOff x="1572425" y="3165650"/>
                              <a:chExt cx="7547150" cy="1228700"/>
                            </a:xfrm>
                          </wpg:grpSpPr>
                          <wps:wsp>
                            <wps:cNvSpPr/>
                            <wps:cNvPr id="7" name="Shape 7"/>
                            <wps:spPr>
                              <a:xfrm>
                                <a:off x="1572425" y="3165650"/>
                                <a:ext cx="7547150" cy="122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2449" y="3165665"/>
                                <a:ext cx="7547102" cy="1228671"/>
                                <a:chOff x="1572425" y="3165650"/>
                                <a:chExt cx="7547150" cy="1280000"/>
                              </a:xfrm>
                            </wpg:grpSpPr>
                            <wps:wsp>
                              <wps:cNvSpPr/>
                              <wps:cNvPr id="9" name="Shape 9"/>
                              <wps:spPr>
                                <a:xfrm>
                                  <a:off x="1572425" y="3165650"/>
                                  <a:ext cx="7547150" cy="1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2449" y="3165665"/>
                                  <a:ext cx="7547102" cy="1279980"/>
                                  <a:chOff x="0" y="0"/>
                                  <a:chExt cx="7547102" cy="1279980"/>
                                </a:xfrm>
                              </wpg:grpSpPr>
                              <wps:wsp>
                                <wps:cNvSpPr/>
                                <wps:cNvPr id="11" name="Shape 11"/>
                                <wps:spPr>
                                  <a:xfrm>
                                    <a:off x="0" y="0"/>
                                    <a:ext cx="7547100" cy="1228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2" name="Shape 12"/>
                                  <pic:cNvPicPr preferRelativeResize="0"/>
                                </pic:nvPicPr>
                                <pic:blipFill rotWithShape="1">
                                  <a:blip r:embed="rId1">
                                    <a:alphaModFix/>
                                  </a:blip>
                                  <a:srcRect b="0" l="0" r="0" t="0"/>
                                  <a:stretch/>
                                </pic:blipFill>
                                <pic:spPr>
                                  <a:xfrm>
                                    <a:off x="0" y="0"/>
                                    <a:ext cx="7547102" cy="1180465"/>
                                  </a:xfrm>
                                  <a:prstGeom prst="rect">
                                    <a:avLst/>
                                  </a:prstGeom>
                                  <a:noFill/>
                                  <a:ln>
                                    <a:noFill/>
                                  </a:ln>
                                </pic:spPr>
                              </pic:pic>
                              <wps:wsp>
                                <wps:cNvSpPr/>
                                <wps:cNvPr id="13" name="Shape 13"/>
                                <wps:spPr>
                                  <a:xfrm>
                                    <a:off x="6031483" y="591605"/>
                                    <a:ext cx="51528" cy="20679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14" name="Shape 14"/>
                                <wps:spPr>
                                  <a:xfrm>
                                    <a:off x="6031483" y="752387"/>
                                    <a:ext cx="51528" cy="20679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15" name="Shape 15"/>
                                <wps:spPr>
                                  <a:xfrm>
                                    <a:off x="3779519" y="1073189"/>
                                    <a:ext cx="51528" cy="20679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16" name="Shape 16"/>
                                <wps:spPr>
                                  <a:xfrm>
                                    <a:off x="1015237" y="582826"/>
                                    <a:ext cx="620603" cy="18871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1"/>
                                          <w:i w:val="0"/>
                                          <w:smallCaps w:val="0"/>
                                          <w:strike w:val="0"/>
                                          <w:color w:val="1f3864"/>
                                          <w:sz w:val="20"/>
                                          <w:vertAlign w:val="baseline"/>
                                        </w:rPr>
                                        <w:t xml:space="preserve">SAFER </w:t>
                                      </w:r>
                                    </w:p>
                                  </w:txbxContent>
                                </wps:txbx>
                                <wps:bodyPr anchorCtr="0" anchor="t" bIns="0" lIns="0" spcFirstLastPara="1" rIns="0" wrap="square" tIns="0">
                                  <a:noAutofit/>
                                </wps:bodyPr>
                              </wps:wsp>
                              <wps:wsp>
                                <wps:cNvSpPr/>
                                <wps:cNvPr id="17" name="Shape 17"/>
                                <wps:spPr>
                                  <a:xfrm>
                                    <a:off x="1481073" y="582826"/>
                                    <a:ext cx="1905222" cy="18871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1"/>
                                          <w:i w:val="0"/>
                                          <w:smallCaps w:val="0"/>
                                          <w:strike w:val="0"/>
                                          <w:color w:val="1f3864"/>
                                          <w:sz w:val="20"/>
                                          <w:vertAlign w:val="baseline"/>
                                        </w:rPr>
                                        <w:t xml:space="preserve">RECRUITMENT POLICY</w:t>
                                      </w:r>
                                    </w:p>
                                  </w:txbxContent>
                                </wps:txbx>
                                <wps:bodyPr anchorCtr="0" anchor="t" bIns="0" lIns="0" spcFirstLastPara="1" rIns="0" wrap="square" tIns="0">
                                  <a:noAutofit/>
                                </wps:bodyPr>
                              </wps:wsp>
                              <wps:wsp>
                                <wps:cNvSpPr/>
                                <wps:cNvPr id="18" name="Shape 18"/>
                                <wps:spPr>
                                  <a:xfrm>
                                    <a:off x="2912871" y="582826"/>
                                    <a:ext cx="47022" cy="18871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1"/>
                                          <w:i w:val="0"/>
                                          <w:smallCaps w:val="0"/>
                                          <w:strike w:val="0"/>
                                          <w:color w:val="1f3864"/>
                                          <w:sz w:val="20"/>
                                          <w:vertAlign w:val="baseline"/>
                                        </w:rPr>
                                        <w:t xml:space="preserve"> </w:t>
                                      </w:r>
                                    </w:p>
                                  </w:txbxContent>
                                </wps:txbx>
                                <wps:bodyPr anchorCtr="0" anchor="t" bIns="0" lIns="0" spcFirstLastPara="1" rIns="0" wrap="square" tIns="0">
                                  <a:noAutofit/>
                                </wps:bodyPr>
                              </wps:wsp>
                            </wpg:grp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page">
                <wp:posOffset>1270</wp:posOffset>
              </wp:positionH>
              <wp:positionV relativeFrom="page">
                <wp:posOffset>133350</wp:posOffset>
              </wp:positionV>
              <wp:extent cx="7547102" cy="1228671"/>
              <wp:effectExtent b="0" l="0" r="0" t="0"/>
              <wp:wrapSquare wrapText="bothSides" distB="0" distT="0" distL="114300" distR="114300"/>
              <wp:docPr id="214179241"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7547102" cy="1228671"/>
                      </a:xfrm>
                      <a:prstGeom prst="rect"/>
                      <a:ln/>
                    </pic:spPr>
                  </pic:pic>
                </a:graphicData>
              </a:graphic>
            </wp:anchor>
          </w:drawing>
        </mc:Fallback>
      </mc:AlternateContent>
    </w:r>
    <w:r w:rsidDel="00000000" w:rsidR="00000000" w:rsidRPr="00000000">
      <w:rPr>
        <w:sz w:val="22"/>
        <w:szCs w:val="22"/>
        <w:rtl w:val="0"/>
      </w:rPr>
      <w:t xml:space="preserve"> </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1">
    <w:pPr>
      <w:tabs>
        <w:tab w:val="center" w:leader="none" w:pos="4513"/>
        <w:tab w:val="right" w:leader="none" w:pos="9026"/>
      </w:tabs>
      <w:spacing w:after="0" w:line="240" w:lineRule="auto"/>
      <w:ind w:left="0" w:firstLine="0"/>
      <w:jc w:val="center"/>
      <w:rPr>
        <w:sz w:val="22"/>
        <w:szCs w:val="22"/>
      </w:rPr>
    </w:pPr>
    <w:r w:rsidDel="00000000" w:rsidR="00000000" w:rsidRPr="00000000">
      <w:rPr>
        <w:sz w:val="22"/>
        <w:szCs w:val="22"/>
      </w:rPr>
      <w:drawing>
        <wp:inline distB="0" distT="0" distL="0" distR="0">
          <wp:extent cx="1524000" cy="1524000"/>
          <wp:effectExtent b="0" l="0" r="0" t="0"/>
          <wp:docPr id="214179244"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5240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1D2">
    <w:pPr>
      <w:tabs>
        <w:tab w:val="center" w:leader="none" w:pos="4513"/>
        <w:tab w:val="right" w:leader="none" w:pos="9026"/>
      </w:tabs>
      <w:spacing w:after="0" w:line="240" w:lineRule="auto"/>
      <w:ind w:left="0" w:firstLine="0"/>
      <w:jc w:val="center"/>
      <w:rPr>
        <w:sz w:val="22"/>
        <w:szCs w:val="22"/>
      </w:rPr>
    </w:pPr>
    <w:r w:rsidDel="00000000" w:rsidR="00000000" w:rsidRPr="00000000">
      <w:rPr>
        <w:sz w:val="22"/>
        <w:szCs w:val="22"/>
        <w:rtl w:val="0"/>
      </w:rPr>
      <w:t xml:space="preserve">Bridge Education (AP) Ltd-Building bridges within education.</w:t>
    </w:r>
  </w:p>
  <w:p w:rsidR="00000000" w:rsidDel="00000000" w:rsidP="00000000" w:rsidRDefault="00000000" w:rsidRPr="00000000" w14:paraId="000001D3">
    <w:pPr>
      <w:tabs>
        <w:tab w:val="center" w:leader="none" w:pos="4513"/>
        <w:tab w:val="right" w:leader="none" w:pos="9026"/>
      </w:tabs>
      <w:spacing w:after="0" w:line="240" w:lineRule="auto"/>
      <w:ind w:left="0" w:firstLine="0"/>
      <w:jc w:val="center"/>
      <w:rPr>
        <w:sz w:val="22"/>
        <w:szCs w:val="22"/>
      </w:rPr>
    </w:pPr>
    <w:r w:rsidDel="00000000" w:rsidR="00000000" w:rsidRPr="00000000">
      <w:rPr>
        <w:sz w:val="22"/>
        <w:szCs w:val="22"/>
        <w:rtl w:val="0"/>
      </w:rPr>
      <w:t xml:space="preserve">Based in March, Cambridge, Bourne and online. All correspondence welcome.</w:t>
    </w:r>
  </w:p>
  <w:p w:rsidR="00000000" w:rsidDel="00000000" w:rsidP="00000000" w:rsidRDefault="00000000" w:rsidRPr="00000000" w14:paraId="000001D4">
    <w:pPr>
      <w:tabs>
        <w:tab w:val="center" w:leader="none" w:pos="4513"/>
        <w:tab w:val="right" w:leader="none" w:pos="9026"/>
      </w:tabs>
      <w:spacing w:after="0" w:line="240" w:lineRule="auto"/>
      <w:ind w:left="0" w:firstLine="0"/>
      <w:jc w:val="center"/>
      <w:rPr>
        <w:sz w:val="22"/>
        <w:szCs w:val="22"/>
      </w:rPr>
    </w:pPr>
    <w:r w:rsidDel="00000000" w:rsidR="00000000" w:rsidRPr="00000000">
      <w:rPr>
        <w:sz w:val="22"/>
        <w:szCs w:val="22"/>
        <w:rtl w:val="0"/>
      </w:rPr>
      <w:t xml:space="preserve">Email: </w:t>
    </w:r>
    <w:hyperlink r:id="rId2">
      <w:r w:rsidDel="00000000" w:rsidR="00000000" w:rsidRPr="00000000">
        <w:rPr>
          <w:color w:val="0000ff"/>
          <w:sz w:val="22"/>
          <w:szCs w:val="22"/>
          <w:u w:val="single"/>
          <w:rtl w:val="0"/>
        </w:rPr>
        <w:t xml:space="preserve">admin@bridgeeducationap.co.uk</w:t>
      </w:r>
    </w:hyperlink>
    <w:r w:rsidDel="00000000" w:rsidR="00000000" w:rsidRPr="00000000">
      <w:rPr>
        <w:sz w:val="22"/>
        <w:szCs w:val="22"/>
        <w:rtl w:val="0"/>
      </w:rPr>
      <w:t xml:space="preserve"> Phone: 01354 657014 or 07535 887764</w:t>
    </w:r>
  </w:p>
  <w:p w:rsidR="00000000" w:rsidDel="00000000" w:rsidP="00000000" w:rsidRDefault="00000000" w:rsidRPr="00000000" w14:paraId="000001D5">
    <w:pPr>
      <w:tabs>
        <w:tab w:val="center" w:leader="none" w:pos="4513"/>
        <w:tab w:val="right" w:leader="none" w:pos="9026"/>
      </w:tabs>
      <w:spacing w:after="0" w:line="240" w:lineRule="auto"/>
      <w:ind w:left="0" w:firstLine="0"/>
      <w:jc w:val="center"/>
      <w:rPr/>
    </w:pPr>
    <w:hyperlink r:id="rId3">
      <w:r w:rsidDel="00000000" w:rsidR="00000000" w:rsidRPr="00000000">
        <w:rPr>
          <w:color w:val="0000ff"/>
          <w:sz w:val="22"/>
          <w:szCs w:val="22"/>
          <w:u w:val="single"/>
          <w:rtl w:val="0"/>
        </w:rPr>
        <w:t xml:space="preserve">https://bridgeeducationap.com</w:t>
      </w:r>
    </w:hyperlink>
    <w:r w:rsidDel="00000000" w:rsidR="00000000" w:rsidRPr="00000000">
      <w:rPr>
        <w:rtl w:val="0"/>
      </w:rPr>
    </w:r>
  </w:p>
  <w:p w:rsidR="00000000" w:rsidDel="00000000" w:rsidP="00000000" w:rsidRDefault="00000000" w:rsidRPr="00000000" w14:paraId="000001D6">
    <w:pPr>
      <w:spacing w:after="0" w:line="259" w:lineRule="auto"/>
      <w:ind w:left="0" w:firstLine="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7">
    <w:pPr>
      <w:spacing w:after="0" w:line="259" w:lineRule="auto"/>
      <w:ind w:left="0" w:firstLine="0"/>
      <w:rPr/>
    </w:pPr>
    <w:r w:rsidDel="00000000" w:rsidR="00000000" w:rsidRPr="00000000">
      <w:rPr>
        <w:rFonts w:ascii="Calibri" w:cs="Calibri" w:eastAsia="Calibri" w:hAnsi="Calibri"/>
        <w:sz w:val="22"/>
        <w:szCs w:val="22"/>
      </w:rPr>
      <mc:AlternateContent>
        <mc:Choice Requires="wpg">
          <w:drawing>
            <wp:anchor allowOverlap="1" behindDoc="0" distB="0" distT="0" distL="114300" distR="114300" hidden="0" layoutInCell="1" locked="0" relativeHeight="0" simplePos="0">
              <wp:simplePos x="0" y="0"/>
              <wp:positionH relativeFrom="page">
                <wp:posOffset>1270</wp:posOffset>
              </wp:positionH>
              <wp:positionV relativeFrom="page">
                <wp:posOffset>133350</wp:posOffset>
              </wp:positionV>
              <wp:extent cx="7547102" cy="1228671"/>
              <wp:effectExtent b="0" l="0" r="0" t="0"/>
              <wp:wrapSquare wrapText="bothSides" distB="0" distT="0" distL="114300" distR="114300"/>
              <wp:docPr id="214179242" name=""/>
              <a:graphic>
                <a:graphicData uri="http://schemas.microsoft.com/office/word/2010/wordprocessingGroup">
                  <wpg:wgp>
                    <wpg:cNvGrpSpPr/>
                    <wpg:grpSpPr>
                      <a:xfrm>
                        <a:off x="1572425" y="3165650"/>
                        <a:ext cx="7547102" cy="1228671"/>
                        <a:chOff x="1572425" y="3165650"/>
                        <a:chExt cx="7547150" cy="1228700"/>
                      </a:xfrm>
                    </wpg:grpSpPr>
                    <wpg:grpSp>
                      <wpg:cNvGrpSpPr/>
                      <wpg:grpSpPr>
                        <a:xfrm>
                          <a:off x="1572449" y="3165665"/>
                          <a:ext cx="7547102" cy="1228671"/>
                          <a:chOff x="1572425" y="3165650"/>
                          <a:chExt cx="7547150" cy="1228700"/>
                        </a:xfrm>
                      </wpg:grpSpPr>
                      <wps:wsp>
                        <wps:cNvSpPr/>
                        <wps:cNvPr id="3" name="Shape 3"/>
                        <wps:spPr>
                          <a:xfrm>
                            <a:off x="1572425" y="3165650"/>
                            <a:ext cx="7547150" cy="122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2449" y="3165665"/>
                            <a:ext cx="7547102" cy="1228671"/>
                            <a:chOff x="1572425" y="3165650"/>
                            <a:chExt cx="7547150" cy="1228700"/>
                          </a:xfrm>
                        </wpg:grpSpPr>
                        <wps:wsp>
                          <wps:cNvSpPr/>
                          <wps:cNvPr id="21" name="Shape 21"/>
                          <wps:spPr>
                            <a:xfrm>
                              <a:off x="1572425" y="3165650"/>
                              <a:ext cx="7547150" cy="122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2449" y="3165665"/>
                              <a:ext cx="7547102" cy="1228671"/>
                              <a:chOff x="1572425" y="3165650"/>
                              <a:chExt cx="7547150" cy="1228700"/>
                            </a:xfrm>
                          </wpg:grpSpPr>
                          <wps:wsp>
                            <wps:cNvSpPr/>
                            <wps:cNvPr id="23" name="Shape 23"/>
                            <wps:spPr>
                              <a:xfrm>
                                <a:off x="1572425" y="3165650"/>
                                <a:ext cx="7547150" cy="122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2449" y="3165665"/>
                                <a:ext cx="7547102" cy="1228671"/>
                                <a:chOff x="1572425" y="3165650"/>
                                <a:chExt cx="7547150" cy="1280000"/>
                              </a:xfrm>
                            </wpg:grpSpPr>
                            <wps:wsp>
                              <wps:cNvSpPr/>
                              <wps:cNvPr id="25" name="Shape 25"/>
                              <wps:spPr>
                                <a:xfrm>
                                  <a:off x="1572425" y="3165650"/>
                                  <a:ext cx="7547150" cy="1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572449" y="3165665"/>
                                  <a:ext cx="7547102" cy="1279980"/>
                                  <a:chOff x="0" y="0"/>
                                  <a:chExt cx="7547102" cy="1279980"/>
                                </a:xfrm>
                              </wpg:grpSpPr>
                              <wps:wsp>
                                <wps:cNvSpPr/>
                                <wps:cNvPr id="27" name="Shape 27"/>
                                <wps:spPr>
                                  <a:xfrm>
                                    <a:off x="0" y="0"/>
                                    <a:ext cx="7547100" cy="1228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28" name="Shape 28"/>
                                  <pic:cNvPicPr preferRelativeResize="0"/>
                                </pic:nvPicPr>
                                <pic:blipFill rotWithShape="1">
                                  <a:blip r:embed="rId1">
                                    <a:alphaModFix/>
                                  </a:blip>
                                  <a:srcRect b="0" l="0" r="0" t="0"/>
                                  <a:stretch/>
                                </pic:blipFill>
                                <pic:spPr>
                                  <a:xfrm>
                                    <a:off x="0" y="0"/>
                                    <a:ext cx="7547102" cy="1180465"/>
                                  </a:xfrm>
                                  <a:prstGeom prst="rect">
                                    <a:avLst/>
                                  </a:prstGeom>
                                  <a:noFill/>
                                  <a:ln>
                                    <a:noFill/>
                                  </a:ln>
                                </pic:spPr>
                              </pic:pic>
                              <wps:wsp>
                                <wps:cNvSpPr/>
                                <wps:cNvPr id="29" name="Shape 29"/>
                                <wps:spPr>
                                  <a:xfrm>
                                    <a:off x="6031483" y="591605"/>
                                    <a:ext cx="51528" cy="20679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30" name="Shape 30"/>
                                <wps:spPr>
                                  <a:xfrm>
                                    <a:off x="6031483" y="752387"/>
                                    <a:ext cx="51528" cy="20679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31" name="Shape 31"/>
                                <wps:spPr>
                                  <a:xfrm>
                                    <a:off x="3779519" y="1073189"/>
                                    <a:ext cx="51528" cy="20679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w:t>
                                      </w:r>
                                    </w:p>
                                  </w:txbxContent>
                                </wps:txbx>
                                <wps:bodyPr anchorCtr="0" anchor="t" bIns="0" lIns="0" spcFirstLastPara="1" rIns="0" wrap="square" tIns="0">
                                  <a:noAutofit/>
                                </wps:bodyPr>
                              </wps:wsp>
                              <wps:wsp>
                                <wps:cNvSpPr/>
                                <wps:cNvPr id="32" name="Shape 32"/>
                                <wps:spPr>
                                  <a:xfrm>
                                    <a:off x="1015237" y="582826"/>
                                    <a:ext cx="620603" cy="18871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1"/>
                                          <w:i w:val="0"/>
                                          <w:smallCaps w:val="0"/>
                                          <w:strike w:val="0"/>
                                          <w:color w:val="1f3864"/>
                                          <w:sz w:val="20"/>
                                          <w:vertAlign w:val="baseline"/>
                                        </w:rPr>
                                        <w:t xml:space="preserve">SAFER </w:t>
                                      </w:r>
                                    </w:p>
                                  </w:txbxContent>
                                </wps:txbx>
                                <wps:bodyPr anchorCtr="0" anchor="t" bIns="0" lIns="0" spcFirstLastPara="1" rIns="0" wrap="square" tIns="0">
                                  <a:noAutofit/>
                                </wps:bodyPr>
                              </wps:wsp>
                              <wps:wsp>
                                <wps:cNvSpPr/>
                                <wps:cNvPr id="33" name="Shape 33"/>
                                <wps:spPr>
                                  <a:xfrm>
                                    <a:off x="1481073" y="582826"/>
                                    <a:ext cx="1905222" cy="18871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1"/>
                                          <w:i w:val="0"/>
                                          <w:smallCaps w:val="0"/>
                                          <w:strike w:val="0"/>
                                          <w:color w:val="1f3864"/>
                                          <w:sz w:val="20"/>
                                          <w:vertAlign w:val="baseline"/>
                                        </w:rPr>
                                        <w:t xml:space="preserve">RECRUITMENT POLICY</w:t>
                                      </w:r>
                                    </w:p>
                                  </w:txbxContent>
                                </wps:txbx>
                                <wps:bodyPr anchorCtr="0" anchor="t" bIns="0" lIns="0" spcFirstLastPara="1" rIns="0" wrap="square" tIns="0">
                                  <a:noAutofit/>
                                </wps:bodyPr>
                              </wps:wsp>
                              <wps:wsp>
                                <wps:cNvSpPr/>
                                <wps:cNvPr id="34" name="Shape 34"/>
                                <wps:spPr>
                                  <a:xfrm>
                                    <a:off x="2912871" y="582826"/>
                                    <a:ext cx="47022" cy="18871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1"/>
                                          <w:i w:val="0"/>
                                          <w:smallCaps w:val="0"/>
                                          <w:strike w:val="0"/>
                                          <w:color w:val="1f3864"/>
                                          <w:sz w:val="20"/>
                                          <w:vertAlign w:val="baseline"/>
                                        </w:rPr>
                                        <w:t xml:space="preserve"> </w:t>
                                      </w:r>
                                    </w:p>
                                  </w:txbxContent>
                                </wps:txbx>
                                <wps:bodyPr anchorCtr="0" anchor="t" bIns="0" lIns="0" spcFirstLastPara="1" rIns="0" wrap="square" tIns="0">
                                  <a:noAutofit/>
                                </wps:bodyPr>
                              </wps:wsp>
                            </wpg:grp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page">
                <wp:posOffset>1270</wp:posOffset>
              </wp:positionH>
              <wp:positionV relativeFrom="page">
                <wp:posOffset>133350</wp:posOffset>
              </wp:positionV>
              <wp:extent cx="7547102" cy="1228671"/>
              <wp:effectExtent b="0" l="0" r="0" t="0"/>
              <wp:wrapSquare wrapText="bothSides" distB="0" distT="0" distL="114300" distR="114300"/>
              <wp:docPr id="214179242" name="image4.png"/>
              <a:graphic>
                <a:graphicData uri="http://schemas.openxmlformats.org/drawingml/2006/picture">
                  <pic:pic>
                    <pic:nvPicPr>
                      <pic:cNvPr id="0" name="image4.png"/>
                      <pic:cNvPicPr preferRelativeResize="0"/>
                    </pic:nvPicPr>
                    <pic:blipFill>
                      <a:blip r:embed="rId2"/>
                      <a:srcRect/>
                      <a:stretch>
                        <a:fillRect/>
                      </a:stretch>
                    </pic:blipFill>
                    <pic:spPr>
                      <a:xfrm>
                        <a:off x="0" y="0"/>
                        <a:ext cx="7547102" cy="1228671"/>
                      </a:xfrm>
                      <a:prstGeom prst="rect"/>
                      <a:ln/>
                    </pic:spPr>
                  </pic:pic>
                </a:graphicData>
              </a:graphic>
            </wp:anchor>
          </w:drawing>
        </mc:Fallback>
      </mc:AlternateContent>
    </w:r>
    <w:r w:rsidDel="00000000" w:rsidR="00000000" w:rsidRPr="00000000">
      <w:rPr>
        <w:sz w:val="22"/>
        <w:szCs w:val="22"/>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0"/>
      <w:numFmt w:val="bullet"/>
      <w:lvlText w:val="•"/>
      <w:lvlJc w:val="left"/>
      <w:pPr>
        <w:ind w:left="420" w:hanging="360"/>
      </w:pPr>
      <w:rPr>
        <w:rFonts w:ascii="Arial" w:cs="Arial" w:eastAsia="Arial" w:hAnsi="Arial"/>
      </w:rPr>
    </w:lvl>
    <w:lvl w:ilvl="1">
      <w:start w:val="1"/>
      <w:numFmt w:val="bullet"/>
      <w:lvlText w:val="o"/>
      <w:lvlJc w:val="left"/>
      <w:pPr>
        <w:ind w:left="1140" w:hanging="360"/>
      </w:pPr>
      <w:rPr>
        <w:rFonts w:ascii="Courier New" w:cs="Courier New" w:eastAsia="Courier New" w:hAnsi="Courier New"/>
      </w:rPr>
    </w:lvl>
    <w:lvl w:ilvl="2">
      <w:start w:val="1"/>
      <w:numFmt w:val="bullet"/>
      <w:lvlText w:val="▪"/>
      <w:lvlJc w:val="left"/>
      <w:pPr>
        <w:ind w:left="1860" w:hanging="360"/>
      </w:pPr>
      <w:rPr>
        <w:rFonts w:ascii="Noto Sans Symbols" w:cs="Noto Sans Symbols" w:eastAsia="Noto Sans Symbols" w:hAnsi="Noto Sans Symbols"/>
      </w:rPr>
    </w:lvl>
    <w:lvl w:ilvl="3">
      <w:start w:val="1"/>
      <w:numFmt w:val="bullet"/>
      <w:lvlText w:val="●"/>
      <w:lvlJc w:val="left"/>
      <w:pPr>
        <w:ind w:left="2580" w:hanging="360"/>
      </w:pPr>
      <w:rPr>
        <w:rFonts w:ascii="Noto Sans Symbols" w:cs="Noto Sans Symbols" w:eastAsia="Noto Sans Symbols" w:hAnsi="Noto Sans Symbols"/>
      </w:rPr>
    </w:lvl>
    <w:lvl w:ilvl="4">
      <w:start w:val="1"/>
      <w:numFmt w:val="bullet"/>
      <w:lvlText w:val="o"/>
      <w:lvlJc w:val="left"/>
      <w:pPr>
        <w:ind w:left="3300" w:hanging="360"/>
      </w:pPr>
      <w:rPr>
        <w:rFonts w:ascii="Courier New" w:cs="Courier New" w:eastAsia="Courier New" w:hAnsi="Courier New"/>
      </w:rPr>
    </w:lvl>
    <w:lvl w:ilvl="5">
      <w:start w:val="1"/>
      <w:numFmt w:val="bullet"/>
      <w:lvlText w:val="▪"/>
      <w:lvlJc w:val="left"/>
      <w:pPr>
        <w:ind w:left="4020" w:hanging="360"/>
      </w:pPr>
      <w:rPr>
        <w:rFonts w:ascii="Noto Sans Symbols" w:cs="Noto Sans Symbols" w:eastAsia="Noto Sans Symbols" w:hAnsi="Noto Sans Symbols"/>
      </w:rPr>
    </w:lvl>
    <w:lvl w:ilvl="6">
      <w:start w:val="1"/>
      <w:numFmt w:val="bullet"/>
      <w:lvlText w:val="●"/>
      <w:lvlJc w:val="left"/>
      <w:pPr>
        <w:ind w:left="4740" w:hanging="360"/>
      </w:pPr>
      <w:rPr>
        <w:rFonts w:ascii="Noto Sans Symbols" w:cs="Noto Sans Symbols" w:eastAsia="Noto Sans Symbols" w:hAnsi="Noto Sans Symbols"/>
      </w:rPr>
    </w:lvl>
    <w:lvl w:ilvl="7">
      <w:start w:val="1"/>
      <w:numFmt w:val="bullet"/>
      <w:lvlText w:val="o"/>
      <w:lvlJc w:val="left"/>
      <w:pPr>
        <w:ind w:left="5460" w:hanging="360"/>
      </w:pPr>
      <w:rPr>
        <w:rFonts w:ascii="Courier New" w:cs="Courier New" w:eastAsia="Courier New" w:hAnsi="Courier New"/>
      </w:rPr>
    </w:lvl>
    <w:lvl w:ilvl="8">
      <w:start w:val="1"/>
      <w:numFmt w:val="bullet"/>
      <w:lvlText w:val="▪"/>
      <w:lvlJc w:val="left"/>
      <w:pPr>
        <w:ind w:left="6180" w:hanging="360"/>
      </w:pPr>
      <w:rPr>
        <w:rFonts w:ascii="Noto Sans Symbols" w:cs="Noto Sans Symbols" w:eastAsia="Noto Sans Symbols" w:hAnsi="Noto Sans Symbols"/>
      </w:rPr>
    </w:lvl>
  </w:abstractNum>
  <w:abstractNum w:abstractNumId="12">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0"/>
      <w:numFmt w:val="bullet"/>
      <w:lvlText w:val="•"/>
      <w:lvlJc w:val="left"/>
      <w:pPr>
        <w:ind w:left="4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lang w:val="en_GB"/>
      </w:rPr>
    </w:rPrDefault>
    <w:pPrDefault>
      <w:pPr>
        <w:spacing w:after="4" w:line="249" w:lineRule="auto"/>
        <w:ind w:left="10" w:hanging="2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line="250" w:lineRule="auto"/>
      <w:ind w:hanging="10"/>
    </w:pPr>
    <w:rPr>
      <w:b w:val="1"/>
      <w:bCs w:val="1"/>
      <w:color w:val="000000"/>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pPr>
      <w:spacing w:after="0" w:line="240" w:lineRule="auto"/>
    </w:pPr>
    <w:tblPr>
      <w:tblStyleRowBandSize w:val="1"/>
      <w:tblStyleColBandSize w:val="1"/>
      <w:tblCellMar>
        <w:top w:w="12.0" w:type="dxa"/>
        <w:right w:w="115.0" w:type="dxa"/>
      </w:tblCellMar>
    </w:tblPr>
  </w:style>
  <w:style w:type="paragraph" w:styleId="CommentText">
    <w:name w:val="annotation text"/>
    <w:basedOn w:val="Normal"/>
    <w:link w:val="CommentTextChar"/>
    <w:uiPriority w:val="99"/>
    <w:semiHidden w:val="1"/>
    <w:unhideWhenUsed w:val="1"/>
    <w:pPr>
      <w:spacing w:line="240" w:lineRule="auto"/>
    </w:pPr>
  </w:style>
  <w:style w:type="character" w:styleId="CommentTextChar" w:customStyle="1">
    <w:name w:val="Comment Text Char"/>
    <w:basedOn w:val="DefaultParagraphFont"/>
    <w:link w:val="CommentText"/>
    <w:uiPriority w:val="99"/>
    <w:semiHidden w:val="1"/>
  </w:style>
  <w:style w:type="character" w:styleId="CommentReference">
    <w:name w:val="annotation reference"/>
    <w:basedOn w:val="DefaultParagraphFont"/>
    <w:uiPriority w:val="99"/>
    <w:semiHidden w:val="1"/>
    <w:unhideWhenUsed w:val="1"/>
    <w:rPr>
      <w:sz w:val="16"/>
      <w:szCs w:val="16"/>
    </w:rPr>
  </w:style>
  <w:style w:type="paragraph" w:styleId="ListParagraph">
    <w:name w:val="List Paragraph"/>
    <w:basedOn w:val="Normal"/>
    <w:uiPriority w:val="34"/>
    <w:qFormat w:val="1"/>
    <w:rsid w:val="001F719A"/>
    <w:pPr>
      <w:ind w:left="720"/>
      <w:contextualSpacing w:val="1"/>
    </w:pPr>
  </w:style>
  <w:style w:type="character" w:styleId="Hyperlink">
    <w:name w:val="Hyperlink"/>
    <w:basedOn w:val="DefaultParagraphFont"/>
    <w:uiPriority w:val="99"/>
    <w:unhideWhenUsed w:val="1"/>
    <w:rsid w:val="006E489F"/>
    <w:rPr>
      <w:color w:val="0000ff" w:themeColor="hyperlink"/>
      <w:u w:val="single"/>
    </w:rPr>
  </w:style>
  <w:style w:type="character" w:styleId="UnresolvedMention">
    <w:name w:val="Unresolved Mention"/>
    <w:basedOn w:val="DefaultParagraphFont"/>
    <w:uiPriority w:val="99"/>
    <w:semiHidden w:val="1"/>
    <w:unhideWhenUsed w:val="1"/>
    <w:rsid w:val="006E489F"/>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12.0" w:type="dxa"/>
        <w:left w:w="108.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learning.nspcc.org.uk/media/1188/definitions-signs-child-abuse.pdf" TargetMode="External"/><Relationship Id="rId10" Type="http://schemas.openxmlformats.org/officeDocument/2006/relationships/hyperlink" Target="mailto:mel@bridgeeducationap.co.uk" TargetMode="External"/><Relationship Id="rId13" Type="http://schemas.openxmlformats.org/officeDocument/2006/relationships/header" Target="header2.xml"/><Relationship Id="rId12" Type="http://schemas.openxmlformats.org/officeDocument/2006/relationships/hyperlink" Target="mailto:infoatbridgeeducation@gmail.com"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2.jpg"/><Relationship Id="rId15" Type="http://schemas.openxmlformats.org/officeDocument/2006/relationships/header" Target="header1.xml"/><Relationship Id="rId14" Type="http://schemas.openxmlformats.org/officeDocument/2006/relationships/header" Target="header3.xml"/><Relationship Id="rId17" Type="http://schemas.openxmlformats.org/officeDocument/2006/relationships/footer" Target="footer3.xml"/><Relationship Id="rId16"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18" Type="http://schemas.openxmlformats.org/officeDocument/2006/relationships/footer" Target="footer1.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mailto:admin@bridgeeducationap.co.uk" TargetMode="External"/><Relationship Id="rId3" Type="http://schemas.openxmlformats.org/officeDocument/2006/relationships/hyperlink" Target="https://bridgeeducationap.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JXuyvL2PW8Qv8MhyOV9ZeN9jTQ==">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2025-10-27T14:39:00Z</dcterms:created>
  <dc:creator>julie Dickinson</dc:creator>
</cp:coreProperties>
</file>